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159" w:rsidRPr="00B6463B" w:rsidRDefault="00507159" w:rsidP="00507159">
      <w:pPr>
        <w:rPr>
          <w:rFonts w:asciiTheme="minorEastAsia" w:hAnsiTheme="minorEastAsia"/>
          <w:sz w:val="24"/>
          <w:szCs w:val="24"/>
        </w:rPr>
      </w:pPr>
    </w:p>
    <w:p w:rsidR="00507159" w:rsidRPr="00B6463B" w:rsidRDefault="00507159" w:rsidP="00507159">
      <w:pPr>
        <w:rPr>
          <w:rFonts w:asciiTheme="minorEastAsia" w:hAnsiTheme="minorEastAsia"/>
          <w:sz w:val="24"/>
          <w:szCs w:val="24"/>
        </w:rPr>
      </w:pPr>
    </w:p>
    <w:p w:rsidR="00507159" w:rsidRPr="00B6463B" w:rsidRDefault="00507159" w:rsidP="00507159">
      <w:pPr>
        <w:rPr>
          <w:rFonts w:asciiTheme="minorEastAsia" w:hAnsiTheme="minorEastAsia"/>
          <w:sz w:val="24"/>
          <w:szCs w:val="24"/>
        </w:rPr>
      </w:pPr>
    </w:p>
    <w:p w:rsidR="00507159" w:rsidRPr="00B6463B"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507159" w:rsidRPr="0088786B" w:rsidRDefault="00507159" w:rsidP="00507159">
      <w:pPr>
        <w:jc w:val="center"/>
        <w:rPr>
          <w:rFonts w:asciiTheme="minorEastAsia" w:hAnsiTheme="minorEastAsia"/>
          <w:sz w:val="100"/>
          <w:szCs w:val="100"/>
        </w:rPr>
      </w:pPr>
      <w:r w:rsidRPr="0088786B">
        <w:rPr>
          <w:rFonts w:asciiTheme="minorEastAsia" w:hAnsiTheme="minorEastAsia" w:hint="eastAsia"/>
          <w:sz w:val="100"/>
          <w:szCs w:val="100"/>
        </w:rPr>
        <w:t>质量诚信报告</w:t>
      </w:r>
    </w:p>
    <w:p w:rsidR="00507159"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A27F49" w:rsidRDefault="00A27F49" w:rsidP="00507159">
      <w:pPr>
        <w:rPr>
          <w:rFonts w:asciiTheme="minorEastAsia" w:hAnsiTheme="minorEastAsia"/>
          <w:sz w:val="24"/>
          <w:szCs w:val="24"/>
        </w:rPr>
      </w:pPr>
    </w:p>
    <w:p w:rsidR="00A27F49" w:rsidRDefault="00A27F49" w:rsidP="00507159">
      <w:pPr>
        <w:rPr>
          <w:rFonts w:asciiTheme="minorEastAsia" w:hAnsiTheme="minorEastAsia"/>
          <w:sz w:val="24"/>
          <w:szCs w:val="24"/>
        </w:rPr>
      </w:pPr>
    </w:p>
    <w:p w:rsidR="00A27F49" w:rsidRDefault="00A27F49" w:rsidP="00507159">
      <w:pPr>
        <w:rPr>
          <w:rFonts w:asciiTheme="minorEastAsia" w:hAnsiTheme="minorEastAsia"/>
          <w:sz w:val="24"/>
          <w:szCs w:val="24"/>
        </w:rPr>
      </w:pPr>
    </w:p>
    <w:p w:rsidR="00A27F49" w:rsidRDefault="00A27F49" w:rsidP="00507159">
      <w:pPr>
        <w:rPr>
          <w:rFonts w:asciiTheme="minorEastAsia" w:hAnsiTheme="minorEastAsia"/>
          <w:sz w:val="24"/>
          <w:szCs w:val="24"/>
        </w:rPr>
      </w:pPr>
    </w:p>
    <w:p w:rsidR="005241A4" w:rsidRDefault="005241A4" w:rsidP="00507159">
      <w:pPr>
        <w:rPr>
          <w:rFonts w:asciiTheme="minorEastAsia" w:hAnsiTheme="minorEastAsia"/>
          <w:sz w:val="24"/>
          <w:szCs w:val="24"/>
        </w:rPr>
      </w:pPr>
    </w:p>
    <w:p w:rsidR="005241A4" w:rsidRDefault="005241A4" w:rsidP="00507159">
      <w:pPr>
        <w:rPr>
          <w:rFonts w:asciiTheme="minorEastAsia" w:hAnsiTheme="minorEastAsia"/>
          <w:sz w:val="24"/>
          <w:szCs w:val="24"/>
        </w:rPr>
      </w:pPr>
    </w:p>
    <w:p w:rsidR="00507159" w:rsidRPr="00352068" w:rsidRDefault="00507159" w:rsidP="00507159">
      <w:pPr>
        <w:rPr>
          <w:rFonts w:asciiTheme="minorEastAsia" w:hAnsiTheme="minorEastAsia"/>
          <w:sz w:val="32"/>
          <w:szCs w:val="32"/>
        </w:rPr>
      </w:pPr>
    </w:p>
    <w:p w:rsidR="00507159" w:rsidRPr="00352068" w:rsidRDefault="00507159" w:rsidP="00507159">
      <w:pPr>
        <w:jc w:val="center"/>
        <w:rPr>
          <w:rFonts w:asciiTheme="minorEastAsia" w:hAnsiTheme="minorEastAsia"/>
          <w:sz w:val="32"/>
          <w:szCs w:val="32"/>
        </w:rPr>
      </w:pPr>
      <w:r w:rsidRPr="00352068">
        <w:rPr>
          <w:rFonts w:asciiTheme="minorEastAsia" w:hAnsiTheme="minorEastAsia" w:hint="eastAsia"/>
          <w:sz w:val="32"/>
          <w:szCs w:val="32"/>
        </w:rPr>
        <w:t>华迪钢业集团有限公司</w:t>
      </w:r>
    </w:p>
    <w:p w:rsidR="00507159" w:rsidRPr="00352068" w:rsidRDefault="00507159" w:rsidP="00507159">
      <w:pPr>
        <w:jc w:val="center"/>
        <w:rPr>
          <w:rFonts w:asciiTheme="minorEastAsia" w:hAnsiTheme="minorEastAsia"/>
          <w:sz w:val="32"/>
          <w:szCs w:val="32"/>
        </w:rPr>
      </w:pPr>
      <w:r w:rsidRPr="00352068">
        <w:rPr>
          <w:rFonts w:asciiTheme="minorEastAsia" w:hAnsiTheme="minorEastAsia" w:hint="eastAsia"/>
          <w:sz w:val="32"/>
          <w:szCs w:val="32"/>
        </w:rPr>
        <w:t>2020.</w:t>
      </w:r>
      <w:r w:rsidR="00131485">
        <w:rPr>
          <w:rFonts w:asciiTheme="minorEastAsia" w:hAnsiTheme="minorEastAsia" w:hint="eastAsia"/>
          <w:sz w:val="32"/>
          <w:szCs w:val="32"/>
        </w:rPr>
        <w:t>1</w:t>
      </w:r>
    </w:p>
    <w:p w:rsidR="00507159"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507159" w:rsidRDefault="00507159" w:rsidP="00507159">
      <w:pPr>
        <w:rPr>
          <w:rFonts w:asciiTheme="minorEastAsia" w:hAnsiTheme="minorEastAsia"/>
          <w:sz w:val="24"/>
          <w:szCs w:val="24"/>
        </w:rPr>
      </w:pPr>
    </w:p>
    <w:p w:rsidR="00507159" w:rsidRDefault="00507159" w:rsidP="00507159">
      <w:pPr>
        <w:spacing w:line="400" w:lineRule="exact"/>
        <w:jc w:val="center"/>
        <w:rPr>
          <w:rFonts w:asciiTheme="minorEastAsia" w:hAnsiTheme="minorEastAsia"/>
          <w:sz w:val="32"/>
          <w:szCs w:val="32"/>
        </w:rPr>
      </w:pPr>
      <w:r w:rsidRPr="000F6A43">
        <w:rPr>
          <w:rFonts w:asciiTheme="minorEastAsia" w:hAnsiTheme="minorEastAsia" w:hint="eastAsia"/>
          <w:sz w:val="32"/>
          <w:szCs w:val="32"/>
        </w:rPr>
        <w:lastRenderedPageBreak/>
        <w:t>目     录</w:t>
      </w:r>
    </w:p>
    <w:p w:rsidR="00507159" w:rsidRPr="000F6A43" w:rsidRDefault="00507159" w:rsidP="00507159">
      <w:pPr>
        <w:spacing w:line="400" w:lineRule="exact"/>
        <w:jc w:val="center"/>
        <w:rPr>
          <w:rFonts w:asciiTheme="minorEastAsia" w:hAnsiTheme="minorEastAsia"/>
          <w:sz w:val="32"/>
          <w:szCs w:val="32"/>
        </w:rPr>
      </w:pPr>
    </w:p>
    <w:p w:rsidR="00507159"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前言</w:t>
      </w:r>
      <w:r w:rsidR="00F96B1F">
        <w:rPr>
          <w:rFonts w:asciiTheme="minorEastAsia" w:hAnsiTheme="minorEastAsia" w:hint="eastAsia"/>
          <w:sz w:val="24"/>
          <w:szCs w:val="24"/>
        </w:rPr>
        <w:t>.......................................................................</w:t>
      </w:r>
      <w:r>
        <w:rPr>
          <w:rFonts w:asciiTheme="minorEastAsia" w:hAnsiTheme="minorEastAsia" w:hint="eastAsia"/>
          <w:sz w:val="24"/>
          <w:szCs w:val="24"/>
        </w:rPr>
        <w:t>（1）</w:t>
      </w:r>
    </w:p>
    <w:p w:rsidR="00507159"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总经理声明</w:t>
      </w:r>
      <w:r w:rsidR="00F96B1F">
        <w:rPr>
          <w:rFonts w:asciiTheme="minorEastAsia" w:hAnsiTheme="minorEastAsia" w:hint="eastAsia"/>
          <w:sz w:val="24"/>
          <w:szCs w:val="24"/>
        </w:rPr>
        <w:t>.................................................................</w:t>
      </w:r>
      <w:r>
        <w:rPr>
          <w:rFonts w:asciiTheme="minorEastAsia" w:hAnsiTheme="minorEastAsia" w:hint="eastAsia"/>
          <w:sz w:val="24"/>
          <w:szCs w:val="24"/>
        </w:rPr>
        <w:t>（2）</w:t>
      </w:r>
    </w:p>
    <w:p w:rsidR="00507159" w:rsidRPr="0050088E"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一、</w:t>
      </w:r>
      <w:r w:rsidRPr="0050088E">
        <w:rPr>
          <w:rFonts w:asciiTheme="minorEastAsia" w:hAnsiTheme="minorEastAsia" w:hint="eastAsia"/>
          <w:sz w:val="24"/>
          <w:szCs w:val="24"/>
        </w:rPr>
        <w:t>公司介绍</w:t>
      </w:r>
      <w:r w:rsidR="00F96B1F">
        <w:rPr>
          <w:rFonts w:asciiTheme="minorEastAsia" w:hAnsiTheme="minorEastAsia" w:hint="eastAsia"/>
          <w:sz w:val="24"/>
          <w:szCs w:val="24"/>
        </w:rPr>
        <w:t xml:space="preserve">.............................................................. </w:t>
      </w:r>
      <w:r>
        <w:rPr>
          <w:rFonts w:asciiTheme="minorEastAsia" w:hAnsiTheme="minorEastAsia" w:hint="eastAsia"/>
          <w:sz w:val="24"/>
          <w:szCs w:val="24"/>
        </w:rPr>
        <w:t>（3）</w:t>
      </w:r>
    </w:p>
    <w:p w:rsidR="00507159" w:rsidRPr="0050088E"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 xml:space="preserve">二、质量理念 </w:t>
      </w:r>
      <w:r w:rsidR="00F96B1F">
        <w:rPr>
          <w:rFonts w:asciiTheme="minorEastAsia" w:hAnsiTheme="minorEastAsia" w:hint="eastAsia"/>
          <w:sz w:val="24"/>
          <w:szCs w:val="24"/>
        </w:rPr>
        <w:t>..............................................................</w:t>
      </w:r>
      <w:r>
        <w:rPr>
          <w:rFonts w:asciiTheme="minorEastAsia" w:hAnsiTheme="minorEastAsia" w:hint="eastAsia"/>
          <w:sz w:val="24"/>
          <w:szCs w:val="24"/>
        </w:rPr>
        <w:t>（5）</w:t>
      </w:r>
    </w:p>
    <w:p w:rsidR="00507159"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三、企业质量管理</w:t>
      </w:r>
      <w:r w:rsidR="00F96B1F">
        <w:rPr>
          <w:rFonts w:asciiTheme="minorEastAsia" w:hAnsiTheme="minorEastAsia" w:hint="eastAsia"/>
          <w:sz w:val="24"/>
          <w:szCs w:val="24"/>
        </w:rPr>
        <w:t>...........................................................</w:t>
      </w:r>
      <w:r>
        <w:rPr>
          <w:rFonts w:asciiTheme="minorEastAsia" w:hAnsiTheme="minorEastAsia" w:hint="eastAsia"/>
          <w:sz w:val="24"/>
          <w:szCs w:val="24"/>
        </w:rPr>
        <w:t>（8）</w:t>
      </w:r>
    </w:p>
    <w:p w:rsidR="00507159"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（一）质量管理机构</w:t>
      </w:r>
      <w:r w:rsidR="00F96B1F">
        <w:rPr>
          <w:rFonts w:asciiTheme="minorEastAsia" w:hAnsiTheme="minorEastAsia" w:hint="eastAsia"/>
          <w:sz w:val="24"/>
          <w:szCs w:val="24"/>
        </w:rPr>
        <w:t>.........................................................</w:t>
      </w:r>
      <w:r>
        <w:rPr>
          <w:rFonts w:asciiTheme="minorEastAsia" w:hAnsiTheme="minorEastAsia" w:hint="eastAsia"/>
          <w:sz w:val="24"/>
          <w:szCs w:val="24"/>
        </w:rPr>
        <w:t>（8）</w:t>
      </w:r>
    </w:p>
    <w:p w:rsidR="00507159" w:rsidRPr="0050088E"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（二）质量管理体系</w:t>
      </w:r>
      <w:r w:rsidR="00F96B1F">
        <w:rPr>
          <w:rFonts w:asciiTheme="minorEastAsia" w:hAnsiTheme="minorEastAsia" w:hint="eastAsia"/>
          <w:sz w:val="24"/>
          <w:szCs w:val="24"/>
        </w:rPr>
        <w:t>.........................................................</w:t>
      </w:r>
      <w:r>
        <w:rPr>
          <w:rFonts w:asciiTheme="minorEastAsia" w:hAnsiTheme="minorEastAsia" w:hint="eastAsia"/>
          <w:sz w:val="24"/>
          <w:szCs w:val="24"/>
        </w:rPr>
        <w:t>（9）</w:t>
      </w:r>
    </w:p>
    <w:p w:rsidR="00507159"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（三）质量安全风险管理</w:t>
      </w:r>
      <w:r w:rsidR="00F96B1F">
        <w:rPr>
          <w:rFonts w:asciiTheme="minorEastAsia" w:hAnsiTheme="minorEastAsia" w:hint="eastAsia"/>
          <w:sz w:val="24"/>
          <w:szCs w:val="24"/>
        </w:rPr>
        <w:t xml:space="preserve">...................................................... </w:t>
      </w:r>
      <w:r>
        <w:rPr>
          <w:rFonts w:asciiTheme="minorEastAsia" w:hAnsiTheme="minorEastAsia" w:hint="eastAsia"/>
          <w:sz w:val="24"/>
          <w:szCs w:val="24"/>
        </w:rPr>
        <w:t>（11）</w:t>
      </w:r>
    </w:p>
    <w:p w:rsidR="00507159" w:rsidRPr="0050088E"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四、质量诚信管理</w:t>
      </w:r>
      <w:r w:rsidR="00F96B1F">
        <w:rPr>
          <w:rFonts w:asciiTheme="minorEastAsia" w:hAnsiTheme="minorEastAsia" w:hint="eastAsia"/>
          <w:sz w:val="24"/>
          <w:szCs w:val="24"/>
        </w:rPr>
        <w:t>...........................................................</w:t>
      </w:r>
      <w:r>
        <w:rPr>
          <w:rFonts w:asciiTheme="minorEastAsia" w:hAnsiTheme="minorEastAsia" w:hint="eastAsia"/>
          <w:sz w:val="24"/>
          <w:szCs w:val="24"/>
        </w:rPr>
        <w:t>（13）</w:t>
      </w:r>
    </w:p>
    <w:p w:rsidR="00507159"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（一）质量承诺</w:t>
      </w:r>
      <w:r w:rsidR="00F96B1F">
        <w:rPr>
          <w:rFonts w:asciiTheme="minorEastAsia" w:hAnsiTheme="minorEastAsia" w:hint="eastAsia"/>
          <w:sz w:val="24"/>
          <w:szCs w:val="24"/>
        </w:rPr>
        <w:t>.............................................................</w:t>
      </w:r>
      <w:r>
        <w:rPr>
          <w:rFonts w:asciiTheme="minorEastAsia" w:hAnsiTheme="minorEastAsia" w:hint="eastAsia"/>
          <w:sz w:val="24"/>
          <w:szCs w:val="24"/>
        </w:rPr>
        <w:t>（13）</w:t>
      </w:r>
    </w:p>
    <w:p w:rsidR="00507159"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（二）运作管理</w:t>
      </w:r>
      <w:r w:rsidR="00F96B1F">
        <w:rPr>
          <w:rFonts w:asciiTheme="minorEastAsia" w:hAnsiTheme="minorEastAsia" w:hint="eastAsia"/>
          <w:sz w:val="24"/>
          <w:szCs w:val="24"/>
        </w:rPr>
        <w:t>.............................................................</w:t>
      </w:r>
      <w:r>
        <w:rPr>
          <w:rFonts w:asciiTheme="minorEastAsia" w:hAnsiTheme="minorEastAsia" w:hint="eastAsia"/>
          <w:sz w:val="24"/>
          <w:szCs w:val="24"/>
        </w:rPr>
        <w:t>（13）</w:t>
      </w:r>
    </w:p>
    <w:p w:rsidR="00507159" w:rsidRPr="0050088E"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（三）营销管理</w:t>
      </w:r>
      <w:r w:rsidR="00F96B1F">
        <w:rPr>
          <w:rFonts w:asciiTheme="minorEastAsia" w:hAnsiTheme="minorEastAsia" w:hint="eastAsia"/>
          <w:sz w:val="24"/>
          <w:szCs w:val="24"/>
        </w:rPr>
        <w:t>.............................................................</w:t>
      </w:r>
      <w:r>
        <w:rPr>
          <w:rFonts w:asciiTheme="minorEastAsia" w:hAnsiTheme="minorEastAsia" w:hint="eastAsia"/>
          <w:sz w:val="24"/>
          <w:szCs w:val="24"/>
        </w:rPr>
        <w:t>（15）</w:t>
      </w:r>
    </w:p>
    <w:p w:rsidR="00507159"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五、质量管理基础</w:t>
      </w:r>
      <w:r w:rsidR="00F96B1F">
        <w:rPr>
          <w:rFonts w:asciiTheme="minorEastAsia" w:hAnsiTheme="minorEastAsia" w:hint="eastAsia"/>
          <w:sz w:val="24"/>
          <w:szCs w:val="24"/>
        </w:rPr>
        <w:t>............................................................</w:t>
      </w:r>
      <w:r>
        <w:rPr>
          <w:rFonts w:asciiTheme="minorEastAsia" w:hAnsiTheme="minorEastAsia" w:hint="eastAsia"/>
          <w:sz w:val="24"/>
          <w:szCs w:val="24"/>
        </w:rPr>
        <w:t xml:space="preserve"> （17）</w:t>
      </w:r>
    </w:p>
    <w:p w:rsidR="00507159"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（一）标准管理</w:t>
      </w:r>
      <w:r w:rsidR="00F96B1F">
        <w:rPr>
          <w:rFonts w:asciiTheme="minorEastAsia" w:hAnsiTheme="minorEastAsia" w:hint="eastAsia"/>
          <w:sz w:val="24"/>
          <w:szCs w:val="24"/>
        </w:rPr>
        <w:t>.............................................................</w:t>
      </w:r>
      <w:r>
        <w:rPr>
          <w:rFonts w:asciiTheme="minorEastAsia" w:hAnsiTheme="minorEastAsia" w:hint="eastAsia"/>
          <w:sz w:val="24"/>
          <w:szCs w:val="24"/>
        </w:rPr>
        <w:t>（17）</w:t>
      </w:r>
    </w:p>
    <w:p w:rsidR="00507159"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（二）计量管理</w:t>
      </w:r>
      <w:r w:rsidR="00F96B1F">
        <w:rPr>
          <w:rFonts w:asciiTheme="minorEastAsia" w:hAnsiTheme="minorEastAsia" w:hint="eastAsia"/>
          <w:sz w:val="24"/>
          <w:szCs w:val="24"/>
        </w:rPr>
        <w:t>.............................................................</w:t>
      </w:r>
      <w:r>
        <w:rPr>
          <w:rFonts w:asciiTheme="minorEastAsia" w:hAnsiTheme="minorEastAsia" w:hint="eastAsia"/>
          <w:sz w:val="24"/>
          <w:szCs w:val="24"/>
        </w:rPr>
        <w:t>（17）</w:t>
      </w:r>
    </w:p>
    <w:p w:rsidR="00507159"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（三）认证管理</w:t>
      </w:r>
      <w:r w:rsidR="00F96B1F">
        <w:rPr>
          <w:rFonts w:asciiTheme="minorEastAsia" w:hAnsiTheme="minorEastAsia" w:hint="eastAsia"/>
          <w:sz w:val="24"/>
          <w:szCs w:val="24"/>
        </w:rPr>
        <w:t>.............................................................</w:t>
      </w:r>
      <w:r>
        <w:rPr>
          <w:rFonts w:asciiTheme="minorEastAsia" w:hAnsiTheme="minorEastAsia" w:hint="eastAsia"/>
          <w:sz w:val="24"/>
          <w:szCs w:val="24"/>
        </w:rPr>
        <w:t>（17）</w:t>
      </w:r>
    </w:p>
    <w:p w:rsidR="00507159"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（四）检验检测管理</w:t>
      </w:r>
      <w:r w:rsidR="00F96B1F">
        <w:rPr>
          <w:rFonts w:asciiTheme="minorEastAsia" w:hAnsiTheme="minorEastAsia" w:hint="eastAsia"/>
          <w:sz w:val="24"/>
          <w:szCs w:val="24"/>
        </w:rPr>
        <w:t>.........................................................</w:t>
      </w:r>
      <w:r>
        <w:rPr>
          <w:rFonts w:asciiTheme="minorEastAsia" w:hAnsiTheme="minorEastAsia" w:hint="eastAsia"/>
          <w:sz w:val="24"/>
          <w:szCs w:val="24"/>
        </w:rPr>
        <w:t>（18）</w:t>
      </w:r>
    </w:p>
    <w:p w:rsidR="00507159"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六、产品质量责任</w:t>
      </w:r>
      <w:r w:rsidR="00F96B1F">
        <w:rPr>
          <w:rFonts w:asciiTheme="minorEastAsia" w:hAnsiTheme="minorEastAsia" w:hint="eastAsia"/>
          <w:sz w:val="24"/>
          <w:szCs w:val="24"/>
        </w:rPr>
        <w:t>.............................................................</w:t>
      </w:r>
      <w:r>
        <w:rPr>
          <w:rFonts w:asciiTheme="minorEastAsia" w:hAnsiTheme="minorEastAsia" w:hint="eastAsia"/>
          <w:sz w:val="24"/>
          <w:szCs w:val="24"/>
        </w:rPr>
        <w:t>（19）</w:t>
      </w:r>
    </w:p>
    <w:p w:rsidR="00507159"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（一）产品质量水平</w:t>
      </w:r>
      <w:r w:rsidR="00F96B1F">
        <w:rPr>
          <w:rFonts w:asciiTheme="minorEastAsia" w:hAnsiTheme="minorEastAsia" w:hint="eastAsia"/>
          <w:sz w:val="24"/>
          <w:szCs w:val="24"/>
        </w:rPr>
        <w:t>...........................................................</w:t>
      </w:r>
      <w:r>
        <w:rPr>
          <w:rFonts w:asciiTheme="minorEastAsia" w:hAnsiTheme="minorEastAsia" w:hint="eastAsia"/>
          <w:sz w:val="24"/>
          <w:szCs w:val="24"/>
        </w:rPr>
        <w:t>（19）</w:t>
      </w:r>
    </w:p>
    <w:p w:rsidR="00507159"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（二）产品售后责任</w:t>
      </w:r>
      <w:r w:rsidR="00F96B1F">
        <w:rPr>
          <w:rFonts w:asciiTheme="minorEastAsia" w:hAnsiTheme="minorEastAsia" w:hint="eastAsia"/>
          <w:sz w:val="24"/>
          <w:szCs w:val="24"/>
        </w:rPr>
        <w:t>...........................................................</w:t>
      </w:r>
      <w:r>
        <w:rPr>
          <w:rFonts w:asciiTheme="minorEastAsia" w:hAnsiTheme="minorEastAsia" w:hint="eastAsia"/>
          <w:sz w:val="24"/>
          <w:szCs w:val="24"/>
        </w:rPr>
        <w:t>（21）</w:t>
      </w:r>
    </w:p>
    <w:p w:rsidR="00507159"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（三）企业社会责任</w:t>
      </w:r>
      <w:r w:rsidR="00F96B1F">
        <w:rPr>
          <w:rFonts w:asciiTheme="minorEastAsia" w:hAnsiTheme="minorEastAsia" w:hint="eastAsia"/>
          <w:sz w:val="24"/>
          <w:szCs w:val="24"/>
        </w:rPr>
        <w:t>.........................................................（22）</w:t>
      </w:r>
      <w:r>
        <w:rPr>
          <w:rFonts w:asciiTheme="minorEastAsia" w:hAnsiTheme="minorEastAsia" w:hint="eastAsia"/>
          <w:sz w:val="24"/>
          <w:szCs w:val="24"/>
        </w:rPr>
        <w:t xml:space="preserve">                                                    </w:t>
      </w:r>
    </w:p>
    <w:p w:rsidR="00507159"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（四）质量信用记录</w:t>
      </w:r>
      <w:r w:rsidR="00F96B1F">
        <w:rPr>
          <w:rFonts w:asciiTheme="minorEastAsia" w:hAnsiTheme="minorEastAsia" w:hint="eastAsia"/>
          <w:sz w:val="24"/>
          <w:szCs w:val="24"/>
        </w:rPr>
        <w:t>.........................................................</w:t>
      </w:r>
      <w:r>
        <w:rPr>
          <w:rFonts w:asciiTheme="minorEastAsia" w:hAnsiTheme="minorEastAsia" w:hint="eastAsia"/>
          <w:sz w:val="24"/>
          <w:szCs w:val="24"/>
        </w:rPr>
        <w:t>（26）</w:t>
      </w:r>
    </w:p>
    <w:p w:rsidR="00507159" w:rsidRPr="0050088E" w:rsidRDefault="00507159" w:rsidP="00507159">
      <w:pPr>
        <w:spacing w:line="400" w:lineRule="exact"/>
        <w:rPr>
          <w:rFonts w:asciiTheme="minorEastAsia" w:hAnsiTheme="minorEastAsia"/>
          <w:sz w:val="24"/>
          <w:szCs w:val="24"/>
        </w:rPr>
      </w:pPr>
      <w:r>
        <w:rPr>
          <w:rFonts w:asciiTheme="minorEastAsia" w:hAnsiTheme="minorEastAsia" w:hint="eastAsia"/>
          <w:sz w:val="24"/>
          <w:szCs w:val="24"/>
        </w:rPr>
        <w:t xml:space="preserve">报告结语 </w:t>
      </w:r>
      <w:r w:rsidR="00F96B1F">
        <w:rPr>
          <w:rFonts w:asciiTheme="minorEastAsia" w:hAnsiTheme="minorEastAsia" w:hint="eastAsia"/>
          <w:sz w:val="24"/>
          <w:szCs w:val="24"/>
        </w:rPr>
        <w:t>..................................................................</w:t>
      </w:r>
      <w:r>
        <w:rPr>
          <w:rFonts w:asciiTheme="minorEastAsia" w:hAnsiTheme="minorEastAsia" w:hint="eastAsia"/>
          <w:sz w:val="24"/>
          <w:szCs w:val="24"/>
        </w:rPr>
        <w:t>（27）</w:t>
      </w:r>
    </w:p>
    <w:p w:rsidR="00507159" w:rsidRPr="00507159" w:rsidRDefault="00507159" w:rsidP="00507159">
      <w:pPr>
        <w:spacing w:line="400" w:lineRule="exact"/>
        <w:rPr>
          <w:rFonts w:asciiTheme="minorEastAsia" w:hAnsiTheme="minorEastAsia"/>
          <w:sz w:val="24"/>
          <w:szCs w:val="24"/>
        </w:rPr>
      </w:pPr>
    </w:p>
    <w:p w:rsidR="00507159" w:rsidRPr="00507159" w:rsidRDefault="00507159" w:rsidP="00507159">
      <w:pPr>
        <w:spacing w:line="400" w:lineRule="exact"/>
        <w:rPr>
          <w:rFonts w:asciiTheme="minorEastAsia" w:hAnsiTheme="minorEastAsia"/>
          <w:sz w:val="24"/>
          <w:szCs w:val="24"/>
        </w:rPr>
      </w:pPr>
    </w:p>
    <w:p w:rsidR="00507159" w:rsidRPr="00507159" w:rsidRDefault="00507159" w:rsidP="00507159">
      <w:pPr>
        <w:spacing w:line="400" w:lineRule="exact"/>
        <w:rPr>
          <w:rFonts w:asciiTheme="minorEastAsia" w:hAnsiTheme="minorEastAsia"/>
          <w:b/>
          <w:sz w:val="24"/>
          <w:szCs w:val="24"/>
        </w:rPr>
      </w:pPr>
    </w:p>
    <w:p w:rsidR="00507159" w:rsidRPr="00507159" w:rsidRDefault="00507159" w:rsidP="00507159">
      <w:pPr>
        <w:spacing w:line="400" w:lineRule="exact"/>
        <w:rPr>
          <w:rFonts w:asciiTheme="minorEastAsia" w:hAnsiTheme="minorEastAsia"/>
          <w:b/>
          <w:sz w:val="24"/>
          <w:szCs w:val="24"/>
        </w:rPr>
      </w:pPr>
    </w:p>
    <w:p w:rsidR="00507159" w:rsidRPr="00507159" w:rsidRDefault="00507159" w:rsidP="00507159">
      <w:pPr>
        <w:spacing w:line="400" w:lineRule="exact"/>
        <w:rPr>
          <w:rFonts w:asciiTheme="minorEastAsia" w:hAnsiTheme="minorEastAsia"/>
          <w:b/>
          <w:sz w:val="24"/>
          <w:szCs w:val="24"/>
        </w:rPr>
      </w:pPr>
    </w:p>
    <w:p w:rsidR="00507159" w:rsidRPr="00507159" w:rsidRDefault="00507159" w:rsidP="00507159">
      <w:pPr>
        <w:spacing w:line="400" w:lineRule="exact"/>
        <w:rPr>
          <w:rFonts w:asciiTheme="minorEastAsia" w:hAnsiTheme="minorEastAsia"/>
          <w:b/>
          <w:sz w:val="24"/>
          <w:szCs w:val="24"/>
        </w:rPr>
      </w:pPr>
    </w:p>
    <w:p w:rsidR="00507159" w:rsidRPr="00507159" w:rsidRDefault="00507159" w:rsidP="00507159">
      <w:pPr>
        <w:spacing w:line="400" w:lineRule="exact"/>
        <w:rPr>
          <w:rFonts w:asciiTheme="minorEastAsia" w:hAnsiTheme="minorEastAsia"/>
          <w:b/>
          <w:sz w:val="24"/>
          <w:szCs w:val="24"/>
        </w:rPr>
      </w:pPr>
    </w:p>
    <w:p w:rsidR="00507159" w:rsidRDefault="00507159" w:rsidP="00507159">
      <w:pPr>
        <w:spacing w:line="400" w:lineRule="exact"/>
        <w:rPr>
          <w:rFonts w:asciiTheme="minorEastAsia" w:hAnsiTheme="minorEastAsia"/>
          <w:b/>
          <w:sz w:val="24"/>
          <w:szCs w:val="24"/>
        </w:rPr>
      </w:pPr>
    </w:p>
    <w:p w:rsidR="00507159" w:rsidRDefault="00507159" w:rsidP="00507159">
      <w:pPr>
        <w:spacing w:line="400" w:lineRule="exact"/>
        <w:rPr>
          <w:rFonts w:asciiTheme="minorEastAsia" w:hAnsiTheme="minorEastAsia"/>
          <w:b/>
          <w:sz w:val="24"/>
          <w:szCs w:val="24"/>
        </w:rPr>
      </w:pPr>
    </w:p>
    <w:p w:rsidR="001C6958" w:rsidRDefault="001C6958" w:rsidP="00507159">
      <w:pPr>
        <w:spacing w:line="400" w:lineRule="exact"/>
        <w:rPr>
          <w:rFonts w:asciiTheme="minorEastAsia" w:hAnsiTheme="minorEastAsia"/>
          <w:b/>
          <w:sz w:val="24"/>
          <w:szCs w:val="24"/>
        </w:rPr>
        <w:sectPr w:rsidR="001C6958" w:rsidSect="00507159">
          <w:footerReference w:type="default" r:id="rId8"/>
          <w:pgSz w:w="11906" w:h="16838"/>
          <w:pgMar w:top="1134" w:right="1134" w:bottom="1134" w:left="1134" w:header="851" w:footer="992" w:gutter="0"/>
          <w:pgNumType w:start="1"/>
          <w:cols w:space="425"/>
          <w:docGrid w:type="lines" w:linePitch="312"/>
        </w:sectPr>
      </w:pPr>
    </w:p>
    <w:p w:rsidR="00507159" w:rsidRPr="00507159" w:rsidRDefault="00507159" w:rsidP="00507159">
      <w:pPr>
        <w:spacing w:line="400" w:lineRule="exact"/>
        <w:rPr>
          <w:rFonts w:asciiTheme="minorEastAsia" w:hAnsiTheme="minorEastAsia"/>
          <w:b/>
          <w:sz w:val="24"/>
          <w:szCs w:val="24"/>
        </w:rPr>
      </w:pPr>
    </w:p>
    <w:p w:rsidR="0096486E" w:rsidRPr="00C74117" w:rsidRDefault="0096486E" w:rsidP="004E4D71">
      <w:pPr>
        <w:spacing w:line="400" w:lineRule="exact"/>
        <w:jc w:val="center"/>
        <w:rPr>
          <w:rFonts w:asciiTheme="minorEastAsia" w:hAnsiTheme="minorEastAsia"/>
          <w:b/>
          <w:sz w:val="32"/>
          <w:szCs w:val="32"/>
        </w:rPr>
      </w:pPr>
      <w:r w:rsidRPr="00C74117">
        <w:rPr>
          <w:rFonts w:asciiTheme="minorEastAsia" w:hAnsiTheme="minorEastAsia" w:hint="eastAsia"/>
          <w:b/>
          <w:sz w:val="32"/>
          <w:szCs w:val="32"/>
        </w:rPr>
        <w:t>前</w:t>
      </w:r>
      <w:r w:rsidR="004E4D71">
        <w:rPr>
          <w:rFonts w:asciiTheme="minorEastAsia" w:hAnsiTheme="minorEastAsia" w:hint="eastAsia"/>
          <w:b/>
          <w:sz w:val="32"/>
          <w:szCs w:val="32"/>
        </w:rPr>
        <w:t xml:space="preserve"> </w:t>
      </w:r>
      <w:r w:rsidRPr="00C74117">
        <w:rPr>
          <w:rFonts w:asciiTheme="minorEastAsia" w:hAnsiTheme="minorEastAsia" w:hint="eastAsia"/>
          <w:b/>
          <w:sz w:val="32"/>
          <w:szCs w:val="32"/>
        </w:rPr>
        <w:t>言</w:t>
      </w:r>
    </w:p>
    <w:p w:rsidR="0096486E" w:rsidRDefault="0096486E" w:rsidP="0096486E">
      <w:pPr>
        <w:spacing w:line="400" w:lineRule="exact"/>
        <w:rPr>
          <w:rFonts w:asciiTheme="minorEastAsia" w:hAnsiTheme="minorEastAsia"/>
          <w:sz w:val="24"/>
          <w:szCs w:val="24"/>
        </w:rPr>
      </w:pPr>
    </w:p>
    <w:p w:rsidR="004B2D0E" w:rsidRDefault="0096486E" w:rsidP="0096486E">
      <w:pPr>
        <w:pStyle w:val="Normal2"/>
        <w:widowControl w:val="0"/>
        <w:autoSpaceDE w:val="0"/>
        <w:autoSpaceDN w:val="0"/>
        <w:adjustRightInd w:val="0"/>
        <w:spacing w:before="0" w:after="0" w:line="400" w:lineRule="exact"/>
        <w:ind w:firstLineChars="200" w:firstLine="476"/>
        <w:jc w:val="left"/>
        <w:rPr>
          <w:rFonts w:asciiTheme="minorEastAsia" w:eastAsiaTheme="minorEastAsia" w:hAnsiTheme="minorEastAsia" w:cs="OUBOFK+ËÎÌå"/>
          <w:color w:val="000000"/>
          <w:sz w:val="24"/>
          <w:lang w:eastAsia="zh-CN"/>
        </w:rPr>
      </w:pPr>
      <w:r w:rsidRPr="0038039B">
        <w:rPr>
          <w:rFonts w:asciiTheme="minorEastAsia" w:eastAsiaTheme="minorEastAsia" w:hAnsiTheme="minorEastAsia" w:cs="OUBOFK+ËÎÌå"/>
          <w:color w:val="000000"/>
          <w:spacing w:val="-1"/>
          <w:sz w:val="24"/>
          <w:lang w:eastAsia="zh-CN"/>
        </w:rPr>
        <w:t>本报告为</w:t>
      </w:r>
      <w:r w:rsidRPr="0038039B">
        <w:rPr>
          <w:rFonts w:asciiTheme="minorEastAsia" w:eastAsiaTheme="minorEastAsia" w:hAnsiTheme="minorEastAsia" w:cs="OUBOFK+ËÎÌå" w:hint="eastAsia"/>
          <w:color w:val="000000"/>
          <w:spacing w:val="-1"/>
          <w:sz w:val="24"/>
          <w:lang w:eastAsia="zh-CN"/>
        </w:rPr>
        <w:t>华迪钢业集团有限</w:t>
      </w:r>
      <w:r w:rsidRPr="0038039B">
        <w:rPr>
          <w:rFonts w:asciiTheme="minorEastAsia" w:eastAsiaTheme="minorEastAsia" w:hAnsiTheme="minorEastAsia" w:cs="OUBOFK+ËÎÌå"/>
          <w:color w:val="000000"/>
          <w:spacing w:val="-1"/>
          <w:sz w:val="24"/>
          <w:lang w:eastAsia="zh-CN"/>
        </w:rPr>
        <w:t>公司（以下简称为“本公司”或“公司”）首次公开</w:t>
      </w:r>
      <w:r w:rsidRPr="0038039B">
        <w:rPr>
          <w:rFonts w:asciiTheme="minorEastAsia" w:eastAsiaTheme="minorEastAsia" w:hAnsiTheme="minorEastAsia" w:cs="OUBOFK+ËÎÌå"/>
          <w:color w:val="000000"/>
          <w:sz w:val="24"/>
          <w:lang w:eastAsia="zh-CN"/>
        </w:rPr>
        <w:t>发布的《企业质量诚信报告》，系根据中华人民共和国国家标准</w:t>
      </w:r>
      <w:r w:rsidRPr="0038039B">
        <w:rPr>
          <w:rFonts w:asciiTheme="minorEastAsia" w:eastAsiaTheme="minorEastAsia" w:hAnsiTheme="minorEastAsia"/>
          <w:color w:val="000000"/>
          <w:sz w:val="24"/>
          <w:lang w:eastAsia="zh-CN"/>
        </w:rPr>
        <w:t>GB/T 29467-2012</w:t>
      </w:r>
      <w:r w:rsidRPr="0038039B">
        <w:rPr>
          <w:rFonts w:asciiTheme="minorEastAsia" w:eastAsiaTheme="minorEastAsia" w:hAnsiTheme="minorEastAsia" w:cs="OUBOFK+ËÎÌå"/>
          <w:color w:val="000000"/>
          <w:sz w:val="24"/>
          <w:lang w:eastAsia="zh-CN"/>
        </w:rPr>
        <w:t>《企</w:t>
      </w:r>
      <w:r w:rsidRPr="0038039B">
        <w:rPr>
          <w:rFonts w:asciiTheme="minorEastAsia" w:eastAsiaTheme="minorEastAsia" w:hAnsiTheme="minorEastAsia" w:cs="OUBOFK+ËÎÌå"/>
          <w:color w:val="000000"/>
          <w:spacing w:val="-4"/>
          <w:sz w:val="24"/>
          <w:lang w:eastAsia="zh-CN"/>
        </w:rPr>
        <w:t>业质量诚信管理实施规范》和</w:t>
      </w:r>
      <w:r w:rsidRPr="0038039B">
        <w:rPr>
          <w:rFonts w:asciiTheme="minorEastAsia" w:eastAsiaTheme="minorEastAsia" w:hAnsiTheme="minorEastAsia"/>
          <w:color w:val="000000"/>
          <w:sz w:val="24"/>
          <w:lang w:eastAsia="zh-CN"/>
        </w:rPr>
        <w:t>GB/T 31870-2015</w:t>
      </w:r>
      <w:r w:rsidRPr="0038039B">
        <w:rPr>
          <w:rFonts w:asciiTheme="minorEastAsia" w:eastAsiaTheme="minorEastAsia" w:hAnsiTheme="minorEastAsia" w:cs="OUBOFK+ËÎÌå"/>
          <w:color w:val="000000"/>
          <w:spacing w:val="-3"/>
          <w:sz w:val="24"/>
          <w:lang w:eastAsia="zh-CN"/>
        </w:rPr>
        <w:t>《企业质量信用报告编写指南》的规定，</w:t>
      </w:r>
      <w:r w:rsidRPr="0038039B">
        <w:rPr>
          <w:rFonts w:asciiTheme="minorEastAsia" w:eastAsiaTheme="minorEastAsia" w:hAnsiTheme="minorEastAsia" w:cs="OUBOFK+ËÎÌå"/>
          <w:color w:val="000000"/>
          <w:sz w:val="24"/>
          <w:lang w:eastAsia="zh-CN"/>
        </w:rPr>
        <w:t>结合本公司</w:t>
      </w:r>
      <w:r w:rsidRPr="0038039B">
        <w:rPr>
          <w:rFonts w:asciiTheme="minorEastAsia" w:eastAsiaTheme="minorEastAsia" w:hAnsiTheme="minorEastAsia"/>
          <w:color w:val="000000"/>
          <w:sz w:val="24"/>
          <w:lang w:eastAsia="zh-CN"/>
        </w:rPr>
        <w:t>2018</w:t>
      </w:r>
      <w:r w:rsidRPr="0038039B">
        <w:rPr>
          <w:rFonts w:asciiTheme="minorEastAsia" w:eastAsiaTheme="minorEastAsia" w:hAnsiTheme="minorEastAsia" w:cs="OUBOFK+ËÎÌå"/>
          <w:color w:val="000000"/>
          <w:sz w:val="24"/>
          <w:lang w:eastAsia="zh-CN"/>
        </w:rPr>
        <w:t>年度质量诚信体系建设情况编制而成。</w:t>
      </w:r>
    </w:p>
    <w:p w:rsidR="0096486E" w:rsidRPr="0038039B" w:rsidRDefault="0096486E" w:rsidP="004B2D0E">
      <w:pPr>
        <w:pStyle w:val="Normal2"/>
        <w:widowControl w:val="0"/>
        <w:autoSpaceDE w:val="0"/>
        <w:autoSpaceDN w:val="0"/>
        <w:adjustRightInd w:val="0"/>
        <w:spacing w:before="0" w:after="0" w:line="400" w:lineRule="exact"/>
        <w:ind w:firstLineChars="200" w:firstLine="476"/>
        <w:jc w:val="left"/>
        <w:rPr>
          <w:rFonts w:asciiTheme="minorEastAsia" w:eastAsiaTheme="minorEastAsia" w:hAnsiTheme="minorEastAsia"/>
          <w:color w:val="000000"/>
          <w:sz w:val="24"/>
          <w:lang w:eastAsia="zh-CN"/>
        </w:rPr>
      </w:pPr>
      <w:r w:rsidRPr="0038039B">
        <w:rPr>
          <w:rFonts w:asciiTheme="minorEastAsia" w:eastAsiaTheme="minorEastAsia" w:hAnsiTheme="minorEastAsia" w:cs="OUBOFK+ËÎÌå"/>
          <w:color w:val="000000"/>
          <w:spacing w:val="-1"/>
          <w:sz w:val="24"/>
          <w:lang w:eastAsia="zh-CN"/>
        </w:rPr>
        <w:t>本公司保证本报告中所载资料不存在任何虚假记载、误导性陈述，并对其内容的真</w:t>
      </w:r>
      <w:r w:rsidRPr="0038039B">
        <w:rPr>
          <w:rFonts w:asciiTheme="minorEastAsia" w:eastAsiaTheme="minorEastAsia" w:hAnsiTheme="minorEastAsia" w:cs="OUBOFK+ËÎÌå"/>
          <w:color w:val="000000"/>
          <w:sz w:val="24"/>
          <w:lang w:eastAsia="zh-CN"/>
        </w:rPr>
        <w:t>实性、准确性承担责任。</w:t>
      </w:r>
    </w:p>
    <w:p w:rsidR="0096486E" w:rsidRPr="0038039B" w:rsidRDefault="0096486E" w:rsidP="0096486E">
      <w:pPr>
        <w:pStyle w:val="Normal2"/>
        <w:widowControl w:val="0"/>
        <w:autoSpaceDE w:val="0"/>
        <w:autoSpaceDN w:val="0"/>
        <w:adjustRightInd w:val="0"/>
        <w:spacing w:before="0" w:after="0" w:line="400" w:lineRule="exact"/>
        <w:jc w:val="left"/>
        <w:rPr>
          <w:rFonts w:asciiTheme="minorEastAsia" w:eastAsiaTheme="minorEastAsia" w:hAnsiTheme="minorEastAsia" w:cs="OUBOFK+ËÎÌå"/>
          <w:color w:val="000000"/>
          <w:spacing w:val="1"/>
          <w:sz w:val="24"/>
          <w:lang w:eastAsia="zh-CN"/>
        </w:rPr>
      </w:pPr>
    </w:p>
    <w:p w:rsidR="0096486E" w:rsidRPr="0038039B" w:rsidRDefault="0096486E" w:rsidP="0096486E">
      <w:pPr>
        <w:pStyle w:val="Normal2"/>
        <w:widowControl w:val="0"/>
        <w:autoSpaceDE w:val="0"/>
        <w:autoSpaceDN w:val="0"/>
        <w:adjustRightInd w:val="0"/>
        <w:spacing w:before="0" w:after="0" w:line="400" w:lineRule="exact"/>
        <w:jc w:val="left"/>
        <w:rPr>
          <w:rFonts w:asciiTheme="minorEastAsia" w:eastAsiaTheme="minorEastAsia" w:hAnsiTheme="minorEastAsia"/>
          <w:color w:val="000000"/>
          <w:sz w:val="24"/>
          <w:lang w:eastAsia="zh-CN"/>
        </w:rPr>
      </w:pPr>
      <w:r w:rsidRPr="0038039B">
        <w:rPr>
          <w:rFonts w:asciiTheme="minorEastAsia" w:eastAsiaTheme="minorEastAsia" w:hAnsiTheme="minorEastAsia" w:cs="OUBOFK+ËÎÌå"/>
          <w:color w:val="000000"/>
          <w:spacing w:val="1"/>
          <w:sz w:val="24"/>
          <w:lang w:eastAsia="zh-CN"/>
        </w:rPr>
        <w:t>报告范围：</w:t>
      </w:r>
    </w:p>
    <w:p w:rsidR="0096486E" w:rsidRPr="0038039B" w:rsidRDefault="0096486E" w:rsidP="0038039B">
      <w:pPr>
        <w:pStyle w:val="Normal2"/>
        <w:widowControl w:val="0"/>
        <w:autoSpaceDE w:val="0"/>
        <w:autoSpaceDN w:val="0"/>
        <w:adjustRightInd w:val="0"/>
        <w:spacing w:before="0" w:after="0" w:line="400" w:lineRule="exact"/>
        <w:ind w:firstLineChars="200" w:firstLine="480"/>
        <w:jc w:val="left"/>
        <w:rPr>
          <w:rFonts w:asciiTheme="minorEastAsia" w:eastAsiaTheme="minorEastAsia" w:hAnsiTheme="minorEastAsia"/>
          <w:color w:val="000000"/>
          <w:sz w:val="24"/>
          <w:lang w:eastAsia="zh-CN"/>
        </w:rPr>
      </w:pPr>
      <w:r w:rsidRPr="0038039B">
        <w:rPr>
          <w:rFonts w:asciiTheme="minorEastAsia" w:eastAsiaTheme="minorEastAsia" w:hAnsiTheme="minorEastAsia" w:cs="OUBOFK+ËÎÌå"/>
          <w:color w:val="000000"/>
          <w:sz w:val="24"/>
          <w:lang w:eastAsia="zh-CN"/>
        </w:rPr>
        <w:t>本报告的组织范围为</w:t>
      </w:r>
      <w:r w:rsidRPr="0038039B">
        <w:rPr>
          <w:rFonts w:asciiTheme="minorEastAsia" w:eastAsiaTheme="minorEastAsia" w:hAnsiTheme="minorEastAsia" w:cs="OUBOFK+ËÎÌå" w:hint="eastAsia"/>
          <w:color w:val="000000"/>
          <w:spacing w:val="-1"/>
          <w:sz w:val="24"/>
          <w:lang w:eastAsia="zh-CN"/>
        </w:rPr>
        <w:t>华迪钢业集团有限</w:t>
      </w:r>
      <w:r w:rsidRPr="0038039B">
        <w:rPr>
          <w:rFonts w:asciiTheme="minorEastAsia" w:eastAsiaTheme="minorEastAsia" w:hAnsiTheme="minorEastAsia" w:cs="OUBOFK+ËÎÌå"/>
          <w:color w:val="000000"/>
          <w:sz w:val="24"/>
          <w:lang w:eastAsia="zh-CN"/>
        </w:rPr>
        <w:t>公司。本报告描述了</w:t>
      </w:r>
      <w:r w:rsidRPr="0038039B">
        <w:rPr>
          <w:rFonts w:asciiTheme="minorEastAsia" w:eastAsiaTheme="minorEastAsia" w:hAnsiTheme="minorEastAsia"/>
          <w:color w:val="000000"/>
          <w:sz w:val="24"/>
          <w:lang w:eastAsia="zh-CN"/>
        </w:rPr>
        <w:t>201</w:t>
      </w:r>
      <w:r w:rsidRPr="0038039B">
        <w:rPr>
          <w:rFonts w:asciiTheme="minorEastAsia" w:eastAsiaTheme="minorEastAsia" w:hAnsiTheme="minorEastAsia" w:hint="eastAsia"/>
          <w:color w:val="000000"/>
          <w:sz w:val="24"/>
          <w:lang w:eastAsia="zh-CN"/>
        </w:rPr>
        <w:t>9</w:t>
      </w:r>
      <w:r w:rsidRPr="0038039B">
        <w:rPr>
          <w:rFonts w:asciiTheme="minorEastAsia" w:eastAsiaTheme="minorEastAsia" w:hAnsiTheme="minorEastAsia" w:cs="OUBOFK+ËÎÌå"/>
          <w:color w:val="000000"/>
          <w:sz w:val="24"/>
          <w:lang w:eastAsia="zh-CN"/>
        </w:rPr>
        <w:t>年</w:t>
      </w:r>
      <w:r w:rsidRPr="0038039B">
        <w:rPr>
          <w:rFonts w:asciiTheme="minorEastAsia" w:eastAsiaTheme="minorEastAsia" w:hAnsiTheme="minorEastAsia"/>
          <w:color w:val="000000"/>
          <w:sz w:val="24"/>
          <w:lang w:eastAsia="zh-CN"/>
        </w:rPr>
        <w:t>1</w:t>
      </w:r>
      <w:r w:rsidRPr="0038039B">
        <w:rPr>
          <w:rFonts w:asciiTheme="minorEastAsia" w:eastAsiaTheme="minorEastAsia" w:hAnsiTheme="minorEastAsia" w:cs="OUBOFK+ËÎÌå"/>
          <w:color w:val="000000"/>
          <w:sz w:val="24"/>
          <w:lang w:eastAsia="zh-CN"/>
        </w:rPr>
        <w:t>月至</w:t>
      </w:r>
      <w:r w:rsidRPr="0038039B">
        <w:rPr>
          <w:rFonts w:asciiTheme="minorEastAsia" w:eastAsiaTheme="minorEastAsia" w:hAnsiTheme="minorEastAsia"/>
          <w:color w:val="000000"/>
          <w:sz w:val="24"/>
          <w:lang w:eastAsia="zh-CN"/>
        </w:rPr>
        <w:t>201</w:t>
      </w:r>
      <w:r w:rsidRPr="0038039B">
        <w:rPr>
          <w:rFonts w:asciiTheme="minorEastAsia" w:eastAsiaTheme="minorEastAsia" w:hAnsiTheme="minorEastAsia" w:hint="eastAsia"/>
          <w:color w:val="000000"/>
          <w:sz w:val="24"/>
          <w:lang w:eastAsia="zh-CN"/>
        </w:rPr>
        <w:t>9</w:t>
      </w:r>
      <w:r w:rsidRPr="0038039B">
        <w:rPr>
          <w:rFonts w:asciiTheme="minorEastAsia" w:eastAsiaTheme="minorEastAsia" w:hAnsiTheme="minorEastAsia" w:cs="OUBOFK+ËÎÌå"/>
          <w:color w:val="000000"/>
          <w:sz w:val="24"/>
          <w:lang w:eastAsia="zh-CN"/>
        </w:rPr>
        <w:t>年</w:t>
      </w:r>
      <w:r w:rsidRPr="0038039B">
        <w:rPr>
          <w:rFonts w:asciiTheme="minorEastAsia" w:eastAsiaTheme="minorEastAsia" w:hAnsiTheme="minorEastAsia"/>
          <w:color w:val="000000"/>
          <w:sz w:val="24"/>
          <w:lang w:eastAsia="zh-CN"/>
        </w:rPr>
        <w:t>12</w:t>
      </w:r>
      <w:r w:rsidRPr="0038039B">
        <w:rPr>
          <w:rFonts w:asciiTheme="minorEastAsia" w:eastAsiaTheme="minorEastAsia" w:hAnsiTheme="minorEastAsia" w:cs="OUBOFK+ËÎÌå"/>
          <w:color w:val="000000"/>
          <w:spacing w:val="-1"/>
          <w:sz w:val="24"/>
          <w:lang w:eastAsia="zh-CN"/>
        </w:rPr>
        <w:t>月期间，公司在质量管理、产品质量责任、质量诚信管理等方面的理念、制度、采取</w:t>
      </w:r>
      <w:r w:rsidRPr="0038039B">
        <w:rPr>
          <w:rFonts w:asciiTheme="minorEastAsia" w:eastAsiaTheme="minorEastAsia" w:hAnsiTheme="minorEastAsia" w:cs="OUBOFK+ËÎÌå"/>
          <w:color w:val="000000"/>
          <w:sz w:val="24"/>
          <w:lang w:eastAsia="zh-CN"/>
        </w:rPr>
        <w:t>的措施和取得的绩效等。</w:t>
      </w:r>
    </w:p>
    <w:p w:rsidR="0096486E" w:rsidRPr="0038039B" w:rsidRDefault="0096486E" w:rsidP="0096486E">
      <w:pPr>
        <w:pStyle w:val="Normal2"/>
        <w:widowControl w:val="0"/>
        <w:autoSpaceDE w:val="0"/>
        <w:autoSpaceDN w:val="0"/>
        <w:adjustRightInd w:val="0"/>
        <w:spacing w:before="0" w:after="0" w:line="400" w:lineRule="exact"/>
        <w:jc w:val="left"/>
        <w:rPr>
          <w:rFonts w:asciiTheme="minorEastAsia" w:eastAsiaTheme="minorEastAsia" w:hAnsiTheme="minorEastAsia"/>
          <w:color w:val="000000"/>
          <w:sz w:val="24"/>
          <w:lang w:eastAsia="zh-CN"/>
        </w:rPr>
      </w:pPr>
    </w:p>
    <w:p w:rsidR="0096486E" w:rsidRPr="0038039B" w:rsidRDefault="0096486E" w:rsidP="00AB79AA">
      <w:pPr>
        <w:pStyle w:val="Normal2"/>
        <w:widowControl w:val="0"/>
        <w:autoSpaceDE w:val="0"/>
        <w:autoSpaceDN w:val="0"/>
        <w:adjustRightInd w:val="0"/>
        <w:spacing w:before="0" w:after="0" w:line="400" w:lineRule="exact"/>
        <w:jc w:val="left"/>
        <w:rPr>
          <w:rFonts w:asciiTheme="minorEastAsia" w:eastAsiaTheme="minorEastAsia" w:hAnsiTheme="minorEastAsia"/>
          <w:color w:val="000000"/>
          <w:sz w:val="24"/>
          <w:lang w:eastAsia="zh-CN"/>
        </w:rPr>
      </w:pPr>
      <w:r w:rsidRPr="0038039B">
        <w:rPr>
          <w:rFonts w:asciiTheme="minorEastAsia" w:eastAsiaTheme="minorEastAsia" w:hAnsiTheme="minorEastAsia" w:cs="OUBOFK+ËÎÌå"/>
          <w:color w:val="000000"/>
          <w:spacing w:val="1"/>
          <w:sz w:val="24"/>
          <w:lang w:eastAsia="zh-CN"/>
        </w:rPr>
        <w:t>报告发布形式：</w:t>
      </w:r>
    </w:p>
    <w:p w:rsidR="0096486E" w:rsidRPr="00AB79AA" w:rsidRDefault="00AB79AA" w:rsidP="00AB79AA">
      <w:pPr>
        <w:pStyle w:val="Normal2"/>
        <w:widowControl w:val="0"/>
        <w:autoSpaceDE w:val="0"/>
        <w:autoSpaceDN w:val="0"/>
        <w:adjustRightInd w:val="0"/>
        <w:spacing w:before="0" w:after="0" w:line="400" w:lineRule="exact"/>
        <w:jc w:val="left"/>
        <w:rPr>
          <w:rFonts w:ascii="OUBOFK+ËÎÌå"/>
          <w:color w:val="000000"/>
          <w:sz w:val="24"/>
          <w:lang w:eastAsia="zh-CN"/>
        </w:rPr>
      </w:pPr>
      <w:r>
        <w:rPr>
          <w:rFonts w:asciiTheme="minorEastAsia" w:eastAsiaTheme="minorEastAsia" w:hAnsiTheme="minorEastAsia" w:cs="OUBOFK+ËÎÌå" w:hint="eastAsia"/>
          <w:color w:val="000000"/>
          <w:sz w:val="24"/>
          <w:lang w:eastAsia="zh-CN"/>
        </w:rPr>
        <w:t xml:space="preserve">    </w:t>
      </w:r>
      <w:r w:rsidRPr="00DD4B20">
        <w:rPr>
          <w:rFonts w:ascii="OUBOFK+ËÎÌå" w:hAnsi="OUBOFK+ËÎÌå" w:cs="OUBOFK+ËÎÌå"/>
          <w:color w:val="000000"/>
          <w:sz w:val="24"/>
          <w:lang w:eastAsia="zh-CN"/>
        </w:rPr>
        <w:t>本公司每年定期发布一次质量信用报告，本报告以</w:t>
      </w:r>
      <w:r w:rsidRPr="00DD4B20">
        <w:rPr>
          <w:rFonts w:ascii="DFLIID+ËÎÌå"/>
          <w:color w:val="000000"/>
          <w:sz w:val="24"/>
          <w:lang w:eastAsia="zh-CN"/>
        </w:rPr>
        <w:t>PDF</w:t>
      </w:r>
      <w:r w:rsidRPr="00DD4B20">
        <w:rPr>
          <w:rFonts w:ascii="OUBOFK+ËÎÌå" w:hAnsi="OUBOFK+ËÎÌå" w:cs="OUBOFK+ËÎÌå"/>
          <w:color w:val="000000"/>
          <w:sz w:val="24"/>
          <w:lang w:eastAsia="zh-CN"/>
        </w:rPr>
        <w:t>电子文档形式在本公司网站</w:t>
      </w:r>
      <w:r>
        <w:rPr>
          <w:rFonts w:ascii="OUBOFK+ËÎÌå" w:hAnsi="OUBOFK+ËÎÌå" w:cs="OUBOFK+ËÎÌå"/>
          <w:color w:val="000000"/>
          <w:sz w:val="24"/>
          <w:lang w:eastAsia="zh-CN"/>
        </w:rPr>
        <w:t>向</w:t>
      </w:r>
      <w:r>
        <w:rPr>
          <w:rFonts w:asciiTheme="minorEastAsia" w:eastAsiaTheme="minorEastAsia" w:hAnsiTheme="minorEastAsia" w:cs="OUBOFK+ËÎÌå" w:hint="eastAsia"/>
          <w:color w:val="000000"/>
          <w:sz w:val="24"/>
          <w:lang w:eastAsia="zh-CN"/>
        </w:rPr>
        <w:t>社</w:t>
      </w:r>
      <w:r w:rsidRPr="00DD4B20">
        <w:rPr>
          <w:rFonts w:ascii="OUBOFK+ËÎÌå" w:hAnsi="OUBOFK+ËÎÌå" w:cs="OUBOFK+ËÎÌå"/>
          <w:color w:val="000000"/>
          <w:sz w:val="24"/>
          <w:lang w:eastAsia="zh-CN"/>
        </w:rPr>
        <w:t>会公布，欢迎下载阅读并提出宝贵意见</w:t>
      </w:r>
    </w:p>
    <w:p w:rsidR="0096486E" w:rsidRPr="00FD38C5"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Pr="00DE5CD5"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2E3E57" w:rsidRDefault="002E3E57" w:rsidP="0096486E">
      <w:pPr>
        <w:spacing w:line="400" w:lineRule="exact"/>
        <w:rPr>
          <w:rFonts w:asciiTheme="minorEastAsia" w:hAnsiTheme="minorEastAsia"/>
          <w:sz w:val="24"/>
          <w:szCs w:val="24"/>
        </w:rPr>
      </w:pPr>
    </w:p>
    <w:p w:rsidR="0021679E" w:rsidRDefault="0021679E" w:rsidP="0096486E">
      <w:pPr>
        <w:spacing w:line="400" w:lineRule="exact"/>
        <w:rPr>
          <w:rFonts w:asciiTheme="minorEastAsia" w:hAnsiTheme="minorEastAsia"/>
          <w:sz w:val="24"/>
          <w:szCs w:val="24"/>
        </w:rPr>
      </w:pPr>
    </w:p>
    <w:p w:rsidR="0096486E" w:rsidRPr="00E153CF"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Pr="00E153CF" w:rsidRDefault="0096486E" w:rsidP="0096486E">
      <w:pPr>
        <w:spacing w:line="400" w:lineRule="exact"/>
        <w:rPr>
          <w:rFonts w:asciiTheme="minorEastAsia" w:hAnsiTheme="minorEastAsia"/>
          <w:sz w:val="24"/>
          <w:szCs w:val="24"/>
        </w:rPr>
      </w:pPr>
    </w:p>
    <w:p w:rsidR="0096486E" w:rsidRPr="00EA7258" w:rsidRDefault="0096486E" w:rsidP="0096486E">
      <w:pPr>
        <w:spacing w:line="400" w:lineRule="exact"/>
        <w:jc w:val="center"/>
        <w:rPr>
          <w:rFonts w:asciiTheme="minorEastAsia" w:hAnsiTheme="minorEastAsia"/>
          <w:b/>
          <w:sz w:val="32"/>
          <w:szCs w:val="32"/>
        </w:rPr>
      </w:pPr>
      <w:r w:rsidRPr="00EA7258">
        <w:rPr>
          <w:rFonts w:asciiTheme="minorEastAsia" w:hAnsiTheme="minorEastAsia" w:hint="eastAsia"/>
          <w:b/>
          <w:sz w:val="32"/>
          <w:szCs w:val="32"/>
        </w:rPr>
        <w:t>总经理声明</w:t>
      </w:r>
    </w:p>
    <w:p w:rsidR="0096486E" w:rsidRDefault="0096486E" w:rsidP="0096486E">
      <w:pPr>
        <w:snapToGrid w:val="0"/>
        <w:spacing w:line="400" w:lineRule="exact"/>
        <w:rPr>
          <w:rFonts w:asciiTheme="minorEastAsia" w:hAnsiTheme="minorEastAsia"/>
          <w:sz w:val="24"/>
          <w:szCs w:val="24"/>
        </w:rPr>
      </w:pPr>
    </w:p>
    <w:p w:rsidR="0096486E" w:rsidRPr="004B2D0E" w:rsidRDefault="004B2D0E" w:rsidP="004B2D0E">
      <w:pPr>
        <w:pStyle w:val="Normal3"/>
        <w:widowControl w:val="0"/>
        <w:autoSpaceDE w:val="0"/>
        <w:autoSpaceDN w:val="0"/>
        <w:adjustRightInd w:val="0"/>
        <w:snapToGrid w:val="0"/>
        <w:spacing w:before="0" w:after="0" w:line="400" w:lineRule="exact"/>
        <w:jc w:val="left"/>
        <w:rPr>
          <w:rFonts w:asciiTheme="minorEastAsia" w:eastAsiaTheme="minorEastAsia" w:hAnsiTheme="minorEastAsia"/>
          <w:color w:val="000000"/>
          <w:sz w:val="24"/>
          <w:lang w:eastAsia="zh-CN"/>
        </w:rPr>
      </w:pPr>
      <w:r>
        <w:rPr>
          <w:rFonts w:asciiTheme="minorEastAsia" w:eastAsiaTheme="minorEastAsia" w:hAnsiTheme="minorEastAsia" w:cs="ETJCHB+ËÎÌå" w:hint="eastAsia"/>
          <w:color w:val="000000"/>
          <w:sz w:val="24"/>
          <w:lang w:eastAsia="zh-CN"/>
        </w:rPr>
        <w:t xml:space="preserve">    </w:t>
      </w:r>
      <w:r w:rsidR="0096486E" w:rsidRPr="004B2D0E">
        <w:rPr>
          <w:rFonts w:asciiTheme="minorEastAsia" w:eastAsiaTheme="minorEastAsia" w:hAnsiTheme="minorEastAsia" w:cs="ETJCHB+ËÎÌå"/>
          <w:color w:val="000000"/>
          <w:sz w:val="24"/>
          <w:lang w:eastAsia="zh-CN"/>
        </w:rPr>
        <w:t>为保证对顾客负责以及检验检测的科学、公正、有效，以真实可靠的检测数据独立客观的评价检测质量，本公司负责人声明如下：</w:t>
      </w:r>
    </w:p>
    <w:p w:rsidR="0096486E" w:rsidRPr="004B2D0E" w:rsidRDefault="0096486E" w:rsidP="004B2D0E">
      <w:pPr>
        <w:snapToGrid w:val="0"/>
        <w:spacing w:line="400" w:lineRule="exact"/>
        <w:rPr>
          <w:rFonts w:asciiTheme="minorEastAsia" w:hAnsiTheme="minorEastAsia"/>
          <w:sz w:val="24"/>
          <w:szCs w:val="24"/>
        </w:rPr>
      </w:pPr>
    </w:p>
    <w:p w:rsidR="0096486E" w:rsidRPr="004B2D0E" w:rsidRDefault="004B2D0E" w:rsidP="004B2D0E">
      <w:pPr>
        <w:pStyle w:val="Normal3"/>
        <w:widowControl w:val="0"/>
        <w:autoSpaceDE w:val="0"/>
        <w:autoSpaceDN w:val="0"/>
        <w:adjustRightInd w:val="0"/>
        <w:snapToGrid w:val="0"/>
        <w:spacing w:before="0" w:after="0" w:line="400" w:lineRule="exact"/>
        <w:jc w:val="left"/>
        <w:rPr>
          <w:rFonts w:asciiTheme="minorEastAsia" w:eastAsiaTheme="minorEastAsia" w:hAnsiTheme="minorEastAsia"/>
          <w:color w:val="000000"/>
          <w:sz w:val="24"/>
          <w:lang w:eastAsia="zh-CN"/>
        </w:rPr>
      </w:pPr>
      <w:r>
        <w:rPr>
          <w:rFonts w:asciiTheme="minorEastAsia" w:eastAsiaTheme="minorEastAsia" w:hAnsiTheme="minorEastAsia" w:hint="eastAsia"/>
          <w:color w:val="000000"/>
          <w:sz w:val="24"/>
          <w:lang w:eastAsia="zh-CN"/>
        </w:rPr>
        <w:t xml:space="preserve">    </w:t>
      </w:r>
      <w:r w:rsidR="0096486E" w:rsidRPr="004B2D0E">
        <w:rPr>
          <w:rFonts w:asciiTheme="minorEastAsia" w:eastAsiaTheme="minorEastAsia" w:hAnsiTheme="minorEastAsia" w:hint="eastAsia"/>
          <w:color w:val="000000"/>
          <w:sz w:val="24"/>
          <w:lang w:eastAsia="zh-CN"/>
        </w:rPr>
        <w:t>（1）</w:t>
      </w:r>
      <w:r w:rsidR="0096486E" w:rsidRPr="004B2D0E">
        <w:rPr>
          <w:rFonts w:asciiTheme="minorEastAsia" w:eastAsiaTheme="minorEastAsia" w:hAnsiTheme="minorEastAsia" w:cs="ETJCHB+ËÎÌå"/>
          <w:color w:val="000000"/>
          <w:sz w:val="24"/>
          <w:lang w:eastAsia="zh-CN"/>
        </w:rPr>
        <w:t>严格遵守国家有关质量的法律和法规政策，坚持科学、公正的立场，严格执行标准，对出具的数据负法律责任。</w:t>
      </w:r>
    </w:p>
    <w:p w:rsidR="0096486E" w:rsidRPr="004B2D0E" w:rsidRDefault="004B2D0E" w:rsidP="004B2D0E">
      <w:pPr>
        <w:pStyle w:val="Normal3"/>
        <w:widowControl w:val="0"/>
        <w:autoSpaceDE w:val="0"/>
        <w:autoSpaceDN w:val="0"/>
        <w:adjustRightInd w:val="0"/>
        <w:snapToGrid w:val="0"/>
        <w:spacing w:before="0" w:after="0" w:line="400" w:lineRule="exact"/>
        <w:jc w:val="left"/>
        <w:rPr>
          <w:rFonts w:asciiTheme="minorEastAsia" w:eastAsiaTheme="minorEastAsia" w:hAnsiTheme="minorEastAsia"/>
          <w:color w:val="000000"/>
          <w:sz w:val="24"/>
          <w:lang w:eastAsia="zh-CN"/>
        </w:rPr>
      </w:pPr>
      <w:r>
        <w:rPr>
          <w:rFonts w:asciiTheme="minorEastAsia" w:eastAsiaTheme="minorEastAsia" w:hAnsiTheme="minorEastAsia" w:cs="ETJCHB+ËÎÌå" w:hint="eastAsia"/>
          <w:color w:val="000000"/>
          <w:sz w:val="24"/>
          <w:lang w:eastAsia="zh-CN"/>
        </w:rPr>
        <w:t xml:space="preserve">    </w:t>
      </w:r>
      <w:r w:rsidR="0096486E" w:rsidRPr="004B2D0E">
        <w:rPr>
          <w:rFonts w:asciiTheme="minorEastAsia" w:eastAsiaTheme="minorEastAsia" w:hAnsiTheme="minorEastAsia" w:cs="ETJCHB+ËÎÌå"/>
          <w:color w:val="000000"/>
          <w:sz w:val="24"/>
          <w:lang w:eastAsia="zh-CN"/>
        </w:rPr>
        <w:t>（</w:t>
      </w:r>
      <w:r w:rsidR="0096486E" w:rsidRPr="004B2D0E">
        <w:rPr>
          <w:rFonts w:asciiTheme="minorEastAsia" w:eastAsiaTheme="minorEastAsia" w:hAnsiTheme="minorEastAsia"/>
          <w:color w:val="000000"/>
          <w:sz w:val="24"/>
          <w:lang w:eastAsia="zh-CN"/>
        </w:rPr>
        <w:t>2</w:t>
      </w:r>
      <w:r w:rsidR="0096486E" w:rsidRPr="004B2D0E">
        <w:rPr>
          <w:rFonts w:asciiTheme="minorEastAsia" w:eastAsiaTheme="minorEastAsia" w:hAnsiTheme="minorEastAsia" w:cs="ETJCHB+ËÎÌå"/>
          <w:color w:val="000000"/>
          <w:spacing w:val="-24"/>
          <w:sz w:val="24"/>
          <w:lang w:eastAsia="zh-CN"/>
        </w:rPr>
        <w:t>）公司</w:t>
      </w:r>
      <w:r w:rsidR="0096486E" w:rsidRPr="004B2D0E">
        <w:rPr>
          <w:rFonts w:asciiTheme="minorEastAsia" w:eastAsiaTheme="minorEastAsia" w:hAnsiTheme="minorEastAsia" w:cs="ETJCHB+ËÎÌå" w:hint="eastAsia"/>
          <w:color w:val="000000"/>
          <w:spacing w:val="-24"/>
          <w:sz w:val="24"/>
          <w:lang w:eastAsia="zh-CN"/>
        </w:rPr>
        <w:t>按</w:t>
      </w:r>
      <w:r w:rsidR="0096486E" w:rsidRPr="004B2D0E">
        <w:rPr>
          <w:rFonts w:asciiTheme="minorEastAsia" w:eastAsiaTheme="minorEastAsia" w:hAnsiTheme="minorEastAsia" w:cs="ETJCHB+ËÎÌå"/>
          <w:color w:val="000000"/>
          <w:spacing w:val="-24"/>
          <w:sz w:val="24"/>
          <w:lang w:eastAsia="zh-CN"/>
        </w:rPr>
        <w:t>照</w:t>
      </w:r>
      <w:r w:rsidR="0096486E" w:rsidRPr="004B2D0E">
        <w:rPr>
          <w:rFonts w:asciiTheme="minorEastAsia" w:eastAsiaTheme="minorEastAsia" w:hAnsiTheme="minorEastAsia"/>
          <w:color w:val="000000"/>
          <w:spacing w:val="2"/>
          <w:sz w:val="24"/>
          <w:lang w:eastAsia="zh-CN"/>
        </w:rPr>
        <w:t>GB/T19001-2016/ISO9001:2015</w:t>
      </w:r>
      <w:r w:rsidR="0096486E" w:rsidRPr="004B2D0E">
        <w:rPr>
          <w:rFonts w:asciiTheme="minorEastAsia" w:eastAsiaTheme="minorEastAsia" w:hAnsiTheme="minorEastAsia" w:cs="ETJCHB+ËÎÌå"/>
          <w:color w:val="000000"/>
          <w:sz w:val="24"/>
          <w:lang w:eastAsia="zh-CN"/>
        </w:rPr>
        <w:t>质量管理体系建立实施了质量体系。在各项质量活动中严格按照《质量手册》规定的程序和方法进行，对检测工作质量实施全过程全要素控制，能够确保检测结果的准确可靠。</w:t>
      </w:r>
    </w:p>
    <w:p w:rsidR="0096486E" w:rsidRPr="004B2D0E" w:rsidRDefault="004B2D0E" w:rsidP="004B2D0E">
      <w:pPr>
        <w:pStyle w:val="Normal3"/>
        <w:widowControl w:val="0"/>
        <w:autoSpaceDE w:val="0"/>
        <w:autoSpaceDN w:val="0"/>
        <w:adjustRightInd w:val="0"/>
        <w:snapToGrid w:val="0"/>
        <w:spacing w:before="0" w:after="0" w:line="400" w:lineRule="exact"/>
        <w:jc w:val="left"/>
        <w:rPr>
          <w:rFonts w:asciiTheme="minorEastAsia" w:eastAsiaTheme="minorEastAsia" w:hAnsiTheme="minorEastAsia"/>
          <w:color w:val="000000"/>
          <w:sz w:val="24"/>
          <w:lang w:eastAsia="zh-CN"/>
        </w:rPr>
      </w:pPr>
      <w:r>
        <w:rPr>
          <w:rFonts w:asciiTheme="minorEastAsia" w:eastAsiaTheme="minorEastAsia" w:hAnsiTheme="minorEastAsia" w:cs="ETJCHB+ËÎÌå" w:hint="eastAsia"/>
          <w:color w:val="000000"/>
          <w:sz w:val="24"/>
          <w:lang w:eastAsia="zh-CN"/>
        </w:rPr>
        <w:t xml:space="preserve">    </w:t>
      </w:r>
      <w:r w:rsidR="0096486E" w:rsidRPr="004B2D0E">
        <w:rPr>
          <w:rFonts w:asciiTheme="minorEastAsia" w:eastAsiaTheme="minorEastAsia" w:hAnsiTheme="minorEastAsia" w:cs="ETJCHB+ËÎÌå"/>
          <w:color w:val="000000"/>
          <w:sz w:val="24"/>
          <w:lang w:eastAsia="zh-CN"/>
        </w:rPr>
        <w:t>（</w:t>
      </w:r>
      <w:r w:rsidR="0096486E" w:rsidRPr="004B2D0E">
        <w:rPr>
          <w:rFonts w:asciiTheme="minorEastAsia" w:eastAsiaTheme="minorEastAsia" w:hAnsiTheme="minorEastAsia"/>
          <w:color w:val="000000"/>
          <w:sz w:val="24"/>
          <w:lang w:eastAsia="zh-CN"/>
        </w:rPr>
        <w:t>3</w:t>
      </w:r>
      <w:r w:rsidR="0096486E" w:rsidRPr="004B2D0E">
        <w:rPr>
          <w:rFonts w:asciiTheme="minorEastAsia" w:eastAsiaTheme="minorEastAsia" w:hAnsiTheme="minorEastAsia" w:cs="ETJCHB+ËÎÌå"/>
          <w:color w:val="000000"/>
          <w:sz w:val="24"/>
          <w:lang w:eastAsia="zh-CN"/>
        </w:rPr>
        <w:t>）独立开展检测工作，拥有高素质的检测人员和其他硬件资源，能够提供“科学、公正、准确、高效”的检测技术。在检测工作中不受行政、商业活动、财务等任何干预。不受经济利益的支配，确保任何时候都保持检测的独立性与诚实性。</w:t>
      </w:r>
    </w:p>
    <w:p w:rsidR="0096486E" w:rsidRPr="004B2D0E" w:rsidRDefault="004B2D0E" w:rsidP="004B2D0E">
      <w:pPr>
        <w:pStyle w:val="Normal3"/>
        <w:widowControl w:val="0"/>
        <w:autoSpaceDE w:val="0"/>
        <w:autoSpaceDN w:val="0"/>
        <w:adjustRightInd w:val="0"/>
        <w:snapToGrid w:val="0"/>
        <w:spacing w:before="0" w:after="0" w:line="400" w:lineRule="exact"/>
        <w:jc w:val="left"/>
        <w:rPr>
          <w:rFonts w:asciiTheme="minorEastAsia" w:eastAsiaTheme="minorEastAsia" w:hAnsiTheme="minorEastAsia"/>
          <w:color w:val="000000"/>
          <w:sz w:val="24"/>
          <w:lang w:eastAsia="zh-CN"/>
        </w:rPr>
      </w:pPr>
      <w:r>
        <w:rPr>
          <w:rFonts w:asciiTheme="minorEastAsia" w:eastAsiaTheme="minorEastAsia" w:hAnsiTheme="minorEastAsia" w:cs="ETJCHB+ËÎÌå" w:hint="eastAsia"/>
          <w:color w:val="000000"/>
          <w:sz w:val="24"/>
          <w:lang w:eastAsia="zh-CN"/>
        </w:rPr>
        <w:t xml:space="preserve">    </w:t>
      </w:r>
      <w:r w:rsidR="0096486E" w:rsidRPr="004B2D0E">
        <w:rPr>
          <w:rFonts w:asciiTheme="minorEastAsia" w:eastAsiaTheme="minorEastAsia" w:hAnsiTheme="minorEastAsia" w:cs="ETJCHB+ËÎÌå"/>
          <w:color w:val="000000"/>
          <w:sz w:val="24"/>
          <w:lang w:eastAsia="zh-CN"/>
        </w:rPr>
        <w:t>（</w:t>
      </w:r>
      <w:r w:rsidR="0096486E" w:rsidRPr="004B2D0E">
        <w:rPr>
          <w:rFonts w:asciiTheme="minorEastAsia" w:eastAsiaTheme="minorEastAsia" w:hAnsiTheme="minorEastAsia"/>
          <w:color w:val="000000"/>
          <w:sz w:val="24"/>
          <w:lang w:eastAsia="zh-CN"/>
        </w:rPr>
        <w:t>4</w:t>
      </w:r>
      <w:r w:rsidR="0096486E" w:rsidRPr="004B2D0E">
        <w:rPr>
          <w:rFonts w:asciiTheme="minorEastAsia" w:eastAsiaTheme="minorEastAsia" w:hAnsiTheme="minorEastAsia" w:cs="ETJCHB+ËÎÌå"/>
          <w:color w:val="000000"/>
          <w:sz w:val="24"/>
          <w:lang w:eastAsia="zh-CN"/>
        </w:rPr>
        <w:t>）严格遵守保密原则及相关规定，对检验数据的真实性负责。</w:t>
      </w:r>
    </w:p>
    <w:p w:rsidR="0096486E" w:rsidRPr="004B2D0E" w:rsidRDefault="004B2D0E" w:rsidP="004B2D0E">
      <w:pPr>
        <w:pStyle w:val="Normal3"/>
        <w:widowControl w:val="0"/>
        <w:autoSpaceDE w:val="0"/>
        <w:autoSpaceDN w:val="0"/>
        <w:adjustRightInd w:val="0"/>
        <w:snapToGrid w:val="0"/>
        <w:spacing w:before="0" w:after="0" w:line="400" w:lineRule="exact"/>
        <w:jc w:val="left"/>
        <w:rPr>
          <w:rFonts w:asciiTheme="minorEastAsia" w:eastAsiaTheme="minorEastAsia" w:hAnsiTheme="minorEastAsia"/>
          <w:color w:val="000000"/>
          <w:sz w:val="24"/>
          <w:lang w:eastAsia="zh-CN"/>
        </w:rPr>
      </w:pPr>
      <w:r>
        <w:rPr>
          <w:rFonts w:asciiTheme="minorEastAsia" w:eastAsiaTheme="minorEastAsia" w:hAnsiTheme="minorEastAsia" w:cs="ETJCHB+ËÎÌå" w:hint="eastAsia"/>
          <w:color w:val="000000"/>
          <w:sz w:val="24"/>
          <w:lang w:eastAsia="zh-CN"/>
        </w:rPr>
        <w:t xml:space="preserve">    </w:t>
      </w:r>
      <w:r w:rsidR="0096486E" w:rsidRPr="004B2D0E">
        <w:rPr>
          <w:rFonts w:asciiTheme="minorEastAsia" w:eastAsiaTheme="minorEastAsia" w:hAnsiTheme="minorEastAsia" w:cs="ETJCHB+ËÎÌå"/>
          <w:color w:val="000000"/>
          <w:sz w:val="24"/>
          <w:lang w:eastAsia="zh-CN"/>
        </w:rPr>
        <w:t>（</w:t>
      </w:r>
      <w:r w:rsidR="0096486E" w:rsidRPr="004B2D0E">
        <w:rPr>
          <w:rFonts w:asciiTheme="minorEastAsia" w:eastAsiaTheme="minorEastAsia" w:hAnsiTheme="minorEastAsia"/>
          <w:color w:val="000000"/>
          <w:sz w:val="24"/>
          <w:lang w:eastAsia="zh-CN"/>
        </w:rPr>
        <w:t>5</w:t>
      </w:r>
      <w:r w:rsidR="0096486E" w:rsidRPr="004B2D0E">
        <w:rPr>
          <w:rFonts w:asciiTheme="minorEastAsia" w:eastAsiaTheme="minorEastAsia" w:hAnsiTheme="minorEastAsia" w:cs="ETJCHB+ËÎÌå"/>
          <w:color w:val="000000"/>
          <w:sz w:val="24"/>
          <w:lang w:eastAsia="zh-CN"/>
        </w:rPr>
        <w:t>）严格为顾客负责，严格执行内部各项标准，确保产品质量。</w:t>
      </w:r>
    </w:p>
    <w:p w:rsidR="0096486E" w:rsidRPr="00FD38C5" w:rsidRDefault="0096486E" w:rsidP="0096486E">
      <w:pPr>
        <w:spacing w:line="400" w:lineRule="exact"/>
        <w:rPr>
          <w:rFonts w:asciiTheme="minorEastAsia" w:hAnsiTheme="minorEastAsia"/>
          <w:sz w:val="24"/>
          <w:szCs w:val="24"/>
        </w:rPr>
      </w:pPr>
    </w:p>
    <w:p w:rsidR="0096486E" w:rsidRPr="00E153CF"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E3547B" w:rsidRDefault="00E3547B" w:rsidP="0096486E">
      <w:pPr>
        <w:spacing w:line="400" w:lineRule="exact"/>
        <w:rPr>
          <w:rFonts w:asciiTheme="minorEastAsia" w:hAnsiTheme="minorEastAsia"/>
          <w:sz w:val="24"/>
          <w:szCs w:val="24"/>
        </w:rPr>
      </w:pPr>
    </w:p>
    <w:p w:rsidR="00E3547B" w:rsidRDefault="00E3547B" w:rsidP="0096486E">
      <w:pPr>
        <w:spacing w:line="400" w:lineRule="exact"/>
        <w:rPr>
          <w:rFonts w:asciiTheme="minorEastAsia" w:hAnsiTheme="minorEastAsia"/>
          <w:sz w:val="24"/>
          <w:szCs w:val="24"/>
        </w:rPr>
      </w:pPr>
    </w:p>
    <w:p w:rsidR="0096486E" w:rsidRPr="006A43E4" w:rsidRDefault="0096486E" w:rsidP="0096486E">
      <w:pPr>
        <w:spacing w:line="400" w:lineRule="exact"/>
        <w:jc w:val="center"/>
        <w:rPr>
          <w:rFonts w:asciiTheme="minorEastAsia" w:hAnsiTheme="minorEastAsia"/>
          <w:b/>
          <w:sz w:val="32"/>
          <w:szCs w:val="32"/>
        </w:rPr>
      </w:pPr>
      <w:r>
        <w:rPr>
          <w:rFonts w:asciiTheme="minorEastAsia" w:hAnsiTheme="minorEastAsia" w:hint="eastAsia"/>
          <w:b/>
          <w:sz w:val="32"/>
          <w:szCs w:val="32"/>
        </w:rPr>
        <w:t>一、</w:t>
      </w:r>
      <w:r w:rsidRPr="006A43E4">
        <w:rPr>
          <w:rFonts w:asciiTheme="minorEastAsia" w:hAnsiTheme="minorEastAsia" w:hint="eastAsia"/>
          <w:b/>
          <w:sz w:val="32"/>
          <w:szCs w:val="32"/>
        </w:rPr>
        <w:t>公司介绍</w:t>
      </w:r>
    </w:p>
    <w:p w:rsidR="006A44EE" w:rsidRDefault="006A44EE" w:rsidP="006A44EE">
      <w:pPr>
        <w:spacing w:line="400" w:lineRule="exact"/>
        <w:ind w:firstLineChars="200" w:firstLine="480"/>
        <w:rPr>
          <w:rFonts w:ascii="宋体" w:eastAsia="宋体" w:hAnsi="宋体" w:cs="Times New Roman"/>
          <w:bCs/>
          <w:sz w:val="24"/>
          <w:szCs w:val="24"/>
        </w:rPr>
      </w:pPr>
    </w:p>
    <w:p w:rsidR="0096486E" w:rsidRPr="00973251" w:rsidRDefault="0096486E" w:rsidP="006A44EE">
      <w:pPr>
        <w:spacing w:line="400" w:lineRule="exact"/>
        <w:ind w:firstLineChars="200" w:firstLine="480"/>
        <w:rPr>
          <w:rFonts w:ascii="宋体" w:eastAsia="宋体" w:hAnsi="宋体" w:cs="Times New Roman"/>
          <w:bCs/>
          <w:sz w:val="24"/>
          <w:szCs w:val="24"/>
        </w:rPr>
      </w:pPr>
      <w:r w:rsidRPr="00973251">
        <w:rPr>
          <w:rFonts w:ascii="宋体" w:eastAsia="宋体" w:hAnsi="宋体" w:cs="Times New Roman" w:hint="eastAsia"/>
          <w:bCs/>
          <w:sz w:val="24"/>
          <w:szCs w:val="24"/>
        </w:rPr>
        <w:t>华迪钢业集团有限公司创建于1992年，1998年组建成集团公司。现已发展成为一家集冶炼、轧钢、穿孔、冷拔/冷轧、检测、国际国内贸易为一体的不锈钢无缝管生产的大型民营企业。公司现有占地总面积</w:t>
      </w:r>
      <w:smartTag w:uri="urn:schemas-microsoft-com:office:smarttags" w:element="chmetcnv">
        <w:smartTagPr>
          <w:attr w:name="TCSC" w:val="0"/>
          <w:attr w:name="NumberType" w:val="1"/>
          <w:attr w:name="Negative" w:val="False"/>
          <w:attr w:name="HasSpace" w:val="False"/>
          <w:attr w:name="SourceValue" w:val="126800"/>
          <w:attr w:name="UnitName" w:val="m2"/>
        </w:smartTagPr>
        <w:r w:rsidRPr="00973251">
          <w:rPr>
            <w:rFonts w:ascii="宋体" w:eastAsia="宋体" w:hAnsi="宋体" w:cs="Times New Roman" w:hint="eastAsia"/>
            <w:bCs/>
            <w:sz w:val="24"/>
            <w:szCs w:val="24"/>
          </w:rPr>
          <w:t>126800m</w:t>
        </w:r>
        <w:r w:rsidRPr="00973251">
          <w:rPr>
            <w:rFonts w:ascii="宋体" w:eastAsia="宋体" w:hAnsi="宋体" w:cs="Times New Roman" w:hint="eastAsia"/>
            <w:bCs/>
            <w:sz w:val="24"/>
            <w:szCs w:val="24"/>
            <w:vertAlign w:val="superscript"/>
          </w:rPr>
          <w:t>2</w:t>
        </w:r>
      </w:smartTag>
      <w:r w:rsidRPr="00973251">
        <w:rPr>
          <w:rFonts w:ascii="宋体" w:eastAsia="宋体" w:hAnsi="宋体" w:cs="Times New Roman" w:hint="eastAsia"/>
          <w:bCs/>
          <w:sz w:val="24"/>
          <w:szCs w:val="24"/>
        </w:rPr>
        <w:t>，职工</w:t>
      </w:r>
      <w:r w:rsidR="001E02D3">
        <w:rPr>
          <w:rFonts w:ascii="宋体" w:eastAsia="宋体" w:hAnsi="宋体" w:cs="Times New Roman" w:hint="eastAsia"/>
          <w:bCs/>
          <w:sz w:val="24"/>
          <w:szCs w:val="24"/>
        </w:rPr>
        <w:t>334</w:t>
      </w:r>
      <w:r w:rsidRPr="00973251">
        <w:rPr>
          <w:rFonts w:ascii="宋体" w:eastAsia="宋体" w:hAnsi="宋体" w:cs="Times New Roman" w:hint="eastAsia"/>
          <w:bCs/>
          <w:sz w:val="24"/>
          <w:szCs w:val="24"/>
        </w:rPr>
        <w:t>多人。年产不锈钢管25000吨，不锈钢棒35000吨。</w:t>
      </w:r>
    </w:p>
    <w:p w:rsidR="0096486E" w:rsidRPr="00973251" w:rsidRDefault="0096486E" w:rsidP="0096486E">
      <w:pPr>
        <w:spacing w:line="400" w:lineRule="exact"/>
        <w:ind w:firstLineChars="200" w:firstLine="480"/>
        <w:rPr>
          <w:rFonts w:ascii="宋体" w:eastAsia="宋体" w:hAnsi="宋体" w:cs="Times New Roman"/>
          <w:bCs/>
          <w:sz w:val="24"/>
          <w:szCs w:val="24"/>
        </w:rPr>
      </w:pPr>
      <w:r w:rsidRPr="00973251">
        <w:rPr>
          <w:rFonts w:ascii="宋体" w:eastAsia="宋体" w:hAnsi="宋体" w:cs="Times New Roman" w:hint="eastAsia"/>
          <w:bCs/>
          <w:sz w:val="24"/>
          <w:szCs w:val="24"/>
        </w:rPr>
        <w:t>公司生产流程装备精良，技术先进。拥有Ф60、Ф90、Ф133型穿孔机组，10T-500T冷拔机组生产线20条；LG280型1条、LG120H型2条， LG60H型12条，共15条冷轧生产线。拥有物理性能试验、超声波探伤、涡流探伤、水压试验、德国进口光谱仪等检测设备以及配套的理化分析等设施，是国内同行中生产和检测设备唯一齐全单位之一。公司实现了从炼钢、轧钢、热轧穿孔、冷拔/冷轧、检验检测/化学分析为一体的一条龙生产。</w:t>
      </w:r>
    </w:p>
    <w:p w:rsidR="0096486E" w:rsidRPr="00973251" w:rsidRDefault="0096486E" w:rsidP="0096486E">
      <w:pPr>
        <w:spacing w:line="400" w:lineRule="exact"/>
        <w:ind w:firstLineChars="200" w:firstLine="480"/>
        <w:rPr>
          <w:rFonts w:ascii="宋体" w:eastAsia="宋体" w:hAnsi="宋体" w:cs="Times New Roman"/>
          <w:bCs/>
          <w:sz w:val="24"/>
          <w:szCs w:val="24"/>
        </w:rPr>
      </w:pPr>
      <w:r w:rsidRPr="00973251">
        <w:rPr>
          <w:rFonts w:ascii="宋体" w:eastAsia="宋体" w:hAnsi="宋体" w:cs="Times New Roman" w:hint="eastAsia"/>
          <w:bCs/>
          <w:sz w:val="24"/>
          <w:szCs w:val="24"/>
        </w:rPr>
        <w:t>公司主要品种有：304、</w:t>
      </w:r>
      <w:smartTag w:uri="urn:schemas-microsoft-com:office:smarttags" w:element="chmetcnv">
        <w:smartTagPr>
          <w:attr w:name="UnitName" w:val="l"/>
          <w:attr w:name="SourceValue" w:val="304"/>
          <w:attr w:name="HasSpace" w:val="False"/>
          <w:attr w:name="Negative" w:val="False"/>
          <w:attr w:name="NumberType" w:val="1"/>
          <w:attr w:name="TCSC" w:val="0"/>
        </w:smartTagPr>
        <w:r w:rsidRPr="00973251">
          <w:rPr>
            <w:rFonts w:ascii="宋体" w:eastAsia="宋体" w:hAnsi="宋体" w:cs="Times New Roman" w:hint="eastAsia"/>
            <w:bCs/>
            <w:sz w:val="24"/>
            <w:szCs w:val="24"/>
          </w:rPr>
          <w:t>304L</w:t>
        </w:r>
      </w:smartTag>
      <w:r w:rsidRPr="00973251">
        <w:rPr>
          <w:rFonts w:ascii="宋体" w:eastAsia="宋体" w:hAnsi="宋体" w:cs="Times New Roman" w:hint="eastAsia"/>
          <w:bCs/>
          <w:sz w:val="24"/>
          <w:szCs w:val="24"/>
        </w:rPr>
        <w:t>、304H、321、321H、316、316L、</w:t>
      </w:r>
      <w:smartTag w:uri="urn:schemas-microsoft-com:office:smarttags" w:element="chmetcnv">
        <w:smartTagPr>
          <w:attr w:name="UnitName" w:val="l"/>
          <w:attr w:name="SourceValue" w:val="317"/>
          <w:attr w:name="HasSpace" w:val="False"/>
          <w:attr w:name="Negative" w:val="False"/>
          <w:attr w:name="NumberType" w:val="1"/>
          <w:attr w:name="TCSC" w:val="0"/>
        </w:smartTagPr>
        <w:r w:rsidRPr="00973251">
          <w:rPr>
            <w:rFonts w:ascii="宋体" w:eastAsia="宋体" w:hAnsi="宋体" w:cs="Times New Roman" w:hint="eastAsia"/>
            <w:bCs/>
            <w:sz w:val="24"/>
            <w:szCs w:val="24"/>
          </w:rPr>
          <w:t>317L</w:t>
        </w:r>
      </w:smartTag>
      <w:r w:rsidRPr="00973251">
        <w:rPr>
          <w:rFonts w:ascii="宋体" w:eastAsia="宋体" w:hAnsi="宋体" w:cs="Times New Roman" w:hint="eastAsia"/>
          <w:bCs/>
          <w:sz w:val="24"/>
          <w:szCs w:val="24"/>
        </w:rPr>
        <w:t>、310S、347H、奥氏体双相钢等不锈钢无缝管以及高温合金、耐蚀合金无缝管；产品规格范围（</w:t>
      </w:r>
      <w:smartTag w:uri="urn:schemas-microsoft-com:office:smarttags" w:element="chmetcnv">
        <w:smartTagPr>
          <w:attr w:name="UnitName" w:val="mm"/>
          <w:attr w:name="SourceValue" w:val="6"/>
          <w:attr w:name="HasSpace" w:val="False"/>
          <w:attr w:name="Negative" w:val="False"/>
          <w:attr w:name="NumberType" w:val="1"/>
          <w:attr w:name="TCSC" w:val="0"/>
        </w:smartTagPr>
        <w:r w:rsidRPr="00973251">
          <w:rPr>
            <w:rFonts w:ascii="宋体" w:eastAsia="宋体" w:hAnsi="宋体" w:cs="Times New Roman" w:hint="eastAsia"/>
            <w:bCs/>
            <w:sz w:val="24"/>
            <w:szCs w:val="24"/>
          </w:rPr>
          <w:t>6MM</w:t>
        </w:r>
      </w:smartTag>
      <w:r w:rsidRPr="00973251">
        <w:rPr>
          <w:rFonts w:ascii="宋体" w:eastAsia="宋体" w:hAnsi="宋体" w:cs="Times New Roman" w:hint="eastAsia"/>
          <w:bCs/>
          <w:sz w:val="24"/>
          <w:szCs w:val="24"/>
        </w:rPr>
        <w:t>—630MM）</w:t>
      </w:r>
      <w:r w:rsidRPr="00973251">
        <w:rPr>
          <w:rFonts w:ascii="宋体" w:eastAsia="宋体" w:hAnsi="宋体" w:cs="Times New Roman" w:hint="eastAsia"/>
          <w:bCs/>
          <w:sz w:val="24"/>
          <w:szCs w:val="24"/>
          <w:lang w:bidi="he-IL"/>
        </w:rPr>
        <w:t>OD</w:t>
      </w:r>
      <w:r w:rsidRPr="00973251">
        <w:rPr>
          <w:rFonts w:ascii="宋体" w:eastAsia="宋体" w:hAnsi="宋体" w:cs="Times New Roman"/>
          <w:bCs/>
          <w:sz w:val="24"/>
          <w:szCs w:val="24"/>
          <w:lang w:bidi="he-IL"/>
        </w:rPr>
        <w:t>×</w:t>
      </w:r>
      <w:r w:rsidRPr="00973251">
        <w:rPr>
          <w:rFonts w:ascii="宋体" w:eastAsia="宋体" w:hAnsi="宋体" w:cs="Times New Roman" w:hint="eastAsia"/>
          <w:bCs/>
          <w:sz w:val="24"/>
          <w:szCs w:val="24"/>
          <w:lang w:bidi="he-IL"/>
        </w:rPr>
        <w:t>（</w:t>
      </w:r>
      <w:smartTag w:uri="urn:schemas-microsoft-com:office:smarttags" w:element="chmetcnv">
        <w:smartTagPr>
          <w:attr w:name="UnitName" w:val="mm"/>
          <w:attr w:name="SourceValue" w:val="1"/>
          <w:attr w:name="HasSpace" w:val="False"/>
          <w:attr w:name="Negative" w:val="False"/>
          <w:attr w:name="NumberType" w:val="1"/>
          <w:attr w:name="TCSC" w:val="0"/>
        </w:smartTagPr>
        <w:r w:rsidRPr="00973251">
          <w:rPr>
            <w:rFonts w:ascii="宋体" w:eastAsia="宋体" w:hAnsi="宋体" w:cs="Times New Roman" w:hint="eastAsia"/>
            <w:bCs/>
            <w:sz w:val="24"/>
            <w:szCs w:val="24"/>
            <w:lang w:bidi="he-IL"/>
          </w:rPr>
          <w:t>1.00MM</w:t>
        </w:r>
      </w:smartTag>
      <w:r w:rsidRPr="00973251">
        <w:rPr>
          <w:rFonts w:ascii="宋体" w:eastAsia="宋体" w:hAnsi="宋体" w:cs="Times New Roman" w:hint="eastAsia"/>
          <w:bCs/>
          <w:sz w:val="24"/>
          <w:szCs w:val="24"/>
          <w:lang w:bidi="he-IL"/>
        </w:rPr>
        <w:t>—50.00MM）WT</w:t>
      </w:r>
      <w:r w:rsidRPr="00973251">
        <w:rPr>
          <w:rFonts w:ascii="宋体" w:eastAsia="宋体" w:hAnsi="宋体" w:cs="Times New Roman"/>
          <w:bCs/>
          <w:sz w:val="24"/>
          <w:szCs w:val="24"/>
          <w:lang w:bidi="he-IL"/>
        </w:rPr>
        <w:t>×</w:t>
      </w:r>
      <w:r w:rsidRPr="00973251">
        <w:rPr>
          <w:rFonts w:ascii="宋体" w:eastAsia="宋体" w:hAnsi="宋体" w:cs="Times New Roman" w:hint="eastAsia"/>
          <w:bCs/>
          <w:sz w:val="24"/>
          <w:szCs w:val="24"/>
          <w:lang w:bidi="he-IL"/>
        </w:rPr>
        <w:t>（4000—</w:t>
      </w:r>
      <w:smartTag w:uri="urn:schemas-microsoft-com:office:smarttags" w:element="chmetcnv">
        <w:smartTagPr>
          <w:attr w:name="UnitName" w:val="mm"/>
          <w:attr w:name="SourceValue" w:val="15000"/>
          <w:attr w:name="HasSpace" w:val="False"/>
          <w:attr w:name="Negative" w:val="False"/>
          <w:attr w:name="NumberType" w:val="1"/>
          <w:attr w:name="TCSC" w:val="0"/>
        </w:smartTagPr>
        <w:r w:rsidRPr="00973251">
          <w:rPr>
            <w:rFonts w:ascii="宋体" w:eastAsia="宋体" w:hAnsi="宋体" w:cs="Times New Roman" w:hint="eastAsia"/>
            <w:bCs/>
            <w:sz w:val="24"/>
            <w:szCs w:val="24"/>
            <w:lang w:bidi="he-IL"/>
          </w:rPr>
          <w:t>15000MM</w:t>
        </w:r>
      </w:smartTag>
      <w:r w:rsidRPr="00973251">
        <w:rPr>
          <w:rFonts w:ascii="宋体" w:eastAsia="宋体" w:hAnsi="宋体" w:cs="Times New Roman" w:hint="eastAsia"/>
          <w:bCs/>
          <w:sz w:val="24"/>
          <w:szCs w:val="24"/>
          <w:lang w:bidi="he-IL"/>
        </w:rPr>
        <w:t>）LONG及OD</w:t>
      </w:r>
      <w:smartTag w:uri="urn:schemas-microsoft-com:office:smarttags" w:element="chmetcnv">
        <w:smartTagPr>
          <w:attr w:name="UnitName" w:val="mm"/>
          <w:attr w:name="SourceValue" w:val="12"/>
          <w:attr w:name="HasSpace" w:val="False"/>
          <w:attr w:name="Negative" w:val="False"/>
          <w:attr w:name="NumberType" w:val="1"/>
          <w:attr w:name="TCSC" w:val="0"/>
        </w:smartTagPr>
        <w:r w:rsidRPr="00973251">
          <w:rPr>
            <w:rFonts w:ascii="宋体" w:eastAsia="宋体" w:hAnsi="宋体" w:cs="Times New Roman" w:hint="eastAsia"/>
            <w:bCs/>
            <w:sz w:val="24"/>
            <w:szCs w:val="24"/>
            <w:lang w:bidi="he-IL"/>
          </w:rPr>
          <w:t>12MM</w:t>
        </w:r>
      </w:smartTag>
      <w:r w:rsidRPr="00973251">
        <w:rPr>
          <w:rFonts w:ascii="宋体" w:eastAsia="宋体" w:hAnsi="宋体" w:cs="Times New Roman" w:hint="eastAsia"/>
          <w:bCs/>
          <w:sz w:val="24"/>
          <w:szCs w:val="24"/>
          <w:lang w:bidi="he-IL"/>
        </w:rPr>
        <w:t>—OD</w:t>
      </w:r>
      <w:smartTag w:uri="urn:schemas-microsoft-com:office:smarttags" w:element="chmetcnv">
        <w:smartTagPr>
          <w:attr w:name="UnitName" w:val="mm"/>
          <w:attr w:name="SourceValue" w:val="300"/>
          <w:attr w:name="HasSpace" w:val="False"/>
          <w:attr w:name="Negative" w:val="False"/>
          <w:attr w:name="NumberType" w:val="1"/>
          <w:attr w:name="TCSC" w:val="0"/>
        </w:smartTagPr>
        <w:r w:rsidRPr="00973251">
          <w:rPr>
            <w:rFonts w:ascii="宋体" w:eastAsia="宋体" w:hAnsi="宋体" w:cs="Times New Roman" w:hint="eastAsia"/>
            <w:bCs/>
            <w:sz w:val="24"/>
            <w:szCs w:val="24"/>
            <w:lang w:bidi="he-IL"/>
          </w:rPr>
          <w:t>300MM</w:t>
        </w:r>
      </w:smartTag>
      <w:r w:rsidRPr="00973251">
        <w:rPr>
          <w:rFonts w:ascii="宋体" w:eastAsia="宋体" w:hAnsi="宋体" w:cs="Times New Roman" w:hint="eastAsia"/>
          <w:bCs/>
          <w:sz w:val="24"/>
          <w:szCs w:val="24"/>
          <w:lang w:bidi="he-IL"/>
        </w:rPr>
        <w:t>不锈钢棒；特殊材质和规格可根据客户需求生产供应。产品广泛应用于</w:t>
      </w:r>
      <w:r w:rsidRPr="00973251">
        <w:rPr>
          <w:rFonts w:ascii="宋体" w:eastAsia="宋体" w:hAnsi="宋体" w:cs="Times New Roman" w:hint="eastAsia"/>
          <w:bCs/>
          <w:sz w:val="24"/>
          <w:szCs w:val="24"/>
        </w:rPr>
        <w:t>石油、海油、化工、医药机械、航天航空、核电、造船、高压锅炉、热交换器、压力容器、冷凝器、水利、电业等行业。</w:t>
      </w:r>
    </w:p>
    <w:p w:rsidR="0096486E" w:rsidRPr="00973251" w:rsidRDefault="0096486E" w:rsidP="0096486E">
      <w:pPr>
        <w:spacing w:line="400" w:lineRule="exact"/>
        <w:ind w:firstLineChars="200" w:firstLine="480"/>
        <w:rPr>
          <w:rFonts w:ascii="宋体" w:eastAsia="宋体" w:hAnsi="宋体" w:cs="Times New Roman"/>
          <w:bCs/>
          <w:sz w:val="24"/>
          <w:szCs w:val="24"/>
          <w:lang w:bidi="he-IL"/>
        </w:rPr>
      </w:pPr>
      <w:r w:rsidRPr="00973251">
        <w:rPr>
          <w:rFonts w:ascii="宋体" w:eastAsia="宋体" w:hAnsi="宋体" w:cs="Times New Roman" w:hint="eastAsia"/>
          <w:bCs/>
          <w:sz w:val="24"/>
          <w:szCs w:val="24"/>
        </w:rPr>
        <w:t>产品执行标准:GB/T14976、GB13296、GB9948、GB5310，美国ASTM/ASME A213/SA213、ASTM/ASME A312/SA312、ASTM/ASME A789/SA789、ASTM/ASME A790/SA790、ASTM/ASME A269/SA269，欧洲DINI7458-85、DINI7456-85，日本JIS G 3459、JIS G 3448 JIS G 3446等标准。</w:t>
      </w:r>
    </w:p>
    <w:p w:rsidR="0096486E" w:rsidRPr="00973251" w:rsidRDefault="0096486E" w:rsidP="0096486E">
      <w:pPr>
        <w:spacing w:line="400" w:lineRule="exact"/>
        <w:ind w:firstLineChars="200" w:firstLine="480"/>
        <w:rPr>
          <w:rFonts w:ascii="宋体" w:eastAsia="宋体" w:hAnsi="宋体" w:cs="Times New Roman"/>
          <w:bCs/>
          <w:sz w:val="24"/>
          <w:szCs w:val="24"/>
        </w:rPr>
      </w:pPr>
      <w:r w:rsidRPr="00973251">
        <w:rPr>
          <w:rFonts w:ascii="宋体" w:eastAsia="宋体" w:hAnsi="宋体" w:cs="Times New Roman" w:hint="eastAsia"/>
          <w:bCs/>
          <w:sz w:val="24"/>
          <w:szCs w:val="24"/>
        </w:rPr>
        <w:t>技术力量雄厚，拥有一支高素质的科技队伍。</w:t>
      </w:r>
      <w:r w:rsidRPr="00973251">
        <w:rPr>
          <w:rFonts w:ascii="宋体" w:eastAsia="宋体" w:hAnsi="宋体" w:cs="Times New Roman" w:hint="eastAsia"/>
          <w:bCs/>
          <w:spacing w:val="-16"/>
          <w:sz w:val="24"/>
          <w:szCs w:val="24"/>
        </w:rPr>
        <w:t>公司研发</w:t>
      </w:r>
      <w:r w:rsidRPr="00973251">
        <w:rPr>
          <w:rFonts w:ascii="宋体" w:eastAsia="宋体" w:hAnsi="宋体" w:cs="Times New Roman" w:hint="eastAsia"/>
          <w:bCs/>
          <w:sz w:val="24"/>
          <w:szCs w:val="24"/>
        </w:rPr>
        <w:t>的0Cr18Ni11Nb(TP347H)耐酸耐腐蚀不锈钢无缝管先后被列为省、市、科技新产品，双相不锈钢无缝管也被列为区级科技产品新成果。公司成立了市级技术研发中心、质量检测中心和科技协会，2008年晋升为浙江省高新技术企业。</w:t>
      </w:r>
    </w:p>
    <w:p w:rsidR="0096486E" w:rsidRPr="00973251" w:rsidRDefault="0096486E" w:rsidP="0096486E">
      <w:pPr>
        <w:spacing w:line="400" w:lineRule="exact"/>
        <w:ind w:firstLineChars="200" w:firstLine="480"/>
        <w:rPr>
          <w:rFonts w:ascii="宋体" w:eastAsia="宋体" w:hAnsi="宋体" w:cs="Times New Roman"/>
          <w:bCs/>
          <w:sz w:val="24"/>
          <w:szCs w:val="24"/>
        </w:rPr>
      </w:pPr>
      <w:r w:rsidRPr="00973251">
        <w:rPr>
          <w:rFonts w:ascii="宋体" w:eastAsia="宋体" w:hAnsi="宋体" w:cs="Times New Roman" w:hint="eastAsia"/>
          <w:bCs/>
          <w:sz w:val="24"/>
          <w:szCs w:val="24"/>
        </w:rPr>
        <w:t>《华钢》牌无缝不锈钢管投入市场以来，得到了众多用户的信赖和好评，用户遍及全国三十多个城市和地区，是中石油、中石化和中海油网络一级供应商单位，国内设有20多个销售公司和联营公司，产品远销德国、意大利、英国、加拿大、澳地利、美国、新西兰等30多个国家和地区及一些重点工程。拥有自主进出口权。</w:t>
      </w:r>
    </w:p>
    <w:p w:rsidR="0096486E" w:rsidRPr="00973251" w:rsidRDefault="0096486E" w:rsidP="0096486E">
      <w:pPr>
        <w:spacing w:line="400" w:lineRule="exact"/>
        <w:ind w:firstLineChars="200" w:firstLine="480"/>
        <w:rPr>
          <w:rFonts w:ascii="宋体" w:eastAsia="宋体" w:hAnsi="宋体" w:cs="Times New Roman"/>
          <w:bCs/>
          <w:sz w:val="24"/>
          <w:szCs w:val="24"/>
        </w:rPr>
      </w:pPr>
      <w:r w:rsidRPr="00973251">
        <w:rPr>
          <w:rFonts w:ascii="宋体" w:eastAsia="宋体" w:hAnsi="宋体" w:cs="Times New Roman" w:hint="eastAsia"/>
          <w:bCs/>
          <w:sz w:val="24"/>
          <w:szCs w:val="24"/>
        </w:rPr>
        <w:t>公司已通过了ISO9001</w:t>
      </w:r>
      <w:r w:rsidR="005D6BEC" w:rsidRPr="005D6BEC">
        <w:rPr>
          <w:rFonts w:ascii="宋体" w:hAnsi="宋体" w:hint="eastAsia"/>
          <w:szCs w:val="21"/>
        </w:rPr>
        <w:t xml:space="preserve"> </w:t>
      </w:r>
      <w:r w:rsidR="005D6BEC">
        <w:rPr>
          <w:rFonts w:ascii="宋体" w:hAnsi="宋体" w:hint="eastAsia"/>
          <w:szCs w:val="21"/>
        </w:rPr>
        <w:t>ISO9001、ISO14001、ISO45001体系认证</w:t>
      </w:r>
      <w:r w:rsidR="005D6BEC">
        <w:rPr>
          <w:rFonts w:ascii="宋体" w:eastAsia="宋体" w:hAnsi="宋体" w:cs="Times New Roman" w:hint="eastAsia"/>
          <w:bCs/>
          <w:sz w:val="24"/>
          <w:szCs w:val="24"/>
        </w:rPr>
        <w:t>。</w:t>
      </w:r>
      <w:r w:rsidRPr="00973251">
        <w:rPr>
          <w:rFonts w:ascii="宋体" w:eastAsia="宋体" w:hAnsi="宋体" w:cs="Times New Roman" w:hint="eastAsia"/>
          <w:bCs/>
          <w:sz w:val="24"/>
          <w:szCs w:val="24"/>
        </w:rPr>
        <w:t>通过美国ABS公司PED和法国BV公司</w:t>
      </w:r>
      <w:r w:rsidRPr="00973251">
        <w:rPr>
          <w:rFonts w:ascii="宋体" w:eastAsia="宋体" w:hAnsi="宋体" w:cs="Times New Roman"/>
          <w:bCs/>
          <w:sz w:val="24"/>
          <w:szCs w:val="24"/>
        </w:rPr>
        <w:t>ASTM</w:t>
      </w:r>
      <w:r w:rsidRPr="00973251">
        <w:rPr>
          <w:rFonts w:ascii="宋体" w:eastAsia="宋体" w:hAnsi="宋体" w:cs="Times New Roman" w:hint="eastAsia"/>
          <w:bCs/>
          <w:sz w:val="24"/>
          <w:szCs w:val="24"/>
        </w:rPr>
        <w:t>/ASME产品认证及CE产品认证、德国TüV认证、英国劳氏船部LLODYS认证，被美国亚太经贸委和法国科技质监委评为“向欧盟市场、美国市场”推荐产品”及“高质量科技产品”。先后荣获“中外名牌产品”，“中国民营企业500强单位” ，中国“驰名商标”，浙江省“著名商标”、“名牌产品”、“诚信示范企业”、 “知名商号”，温州市“百强企业”、自营生产企业“出口名牌、“温州市纳税百强企业”及“全国就业与社会保障先进民营企业”、</w:t>
      </w:r>
      <w:r w:rsidRPr="00973251">
        <w:rPr>
          <w:rFonts w:ascii="宋体" w:eastAsia="宋体" w:hAnsi="宋体" w:cs="Times New Roman" w:hint="eastAsia"/>
          <w:bCs/>
          <w:sz w:val="24"/>
          <w:szCs w:val="24"/>
        </w:rPr>
        <w:lastRenderedPageBreak/>
        <w:t>“全国守合同重信用单位”等荣誉称号。</w:t>
      </w:r>
    </w:p>
    <w:p w:rsidR="0096486E" w:rsidRPr="00973251" w:rsidRDefault="0096486E" w:rsidP="00E30C42">
      <w:pPr>
        <w:spacing w:line="400" w:lineRule="exact"/>
        <w:ind w:firstLineChars="200" w:firstLine="480"/>
        <w:rPr>
          <w:rFonts w:ascii="宋体" w:eastAsia="宋体" w:hAnsi="宋体" w:cs="Times New Roman"/>
          <w:bCs/>
          <w:sz w:val="24"/>
          <w:szCs w:val="24"/>
        </w:rPr>
      </w:pPr>
      <w:r w:rsidRPr="00973251">
        <w:rPr>
          <w:rFonts w:ascii="宋体" w:eastAsia="宋体" w:hAnsi="宋体" w:cs="Times New Roman" w:hint="eastAsia"/>
          <w:bCs/>
          <w:sz w:val="24"/>
          <w:szCs w:val="24"/>
        </w:rPr>
        <w:t>华迪钢业集团有限公司信守“质量为生命、顾客为中心、诚信为根本”的理念，以创新的姿态、优质的服务，竭诚地接纳海内外客户，</w:t>
      </w:r>
      <w:r w:rsidRPr="00973251">
        <w:rPr>
          <w:rFonts w:ascii="宋体" w:eastAsia="宋体" w:hAnsi="宋体" w:cs="Times New Roman" w:hint="eastAsia"/>
          <w:sz w:val="24"/>
          <w:szCs w:val="18"/>
        </w:rPr>
        <w:t>在平等互利的基础上发展共赢。</w:t>
      </w:r>
    </w:p>
    <w:p w:rsidR="0096486E" w:rsidRPr="00973251"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jc w:val="center"/>
        <w:rPr>
          <w:rFonts w:asciiTheme="minorEastAsia" w:hAnsiTheme="minorEastAsia"/>
          <w:b/>
          <w:sz w:val="32"/>
          <w:szCs w:val="32"/>
        </w:rPr>
      </w:pPr>
      <w:r w:rsidRPr="006A43E4">
        <w:rPr>
          <w:rFonts w:asciiTheme="minorEastAsia" w:hAnsiTheme="minorEastAsia" w:hint="eastAsia"/>
          <w:b/>
          <w:sz w:val="32"/>
          <w:szCs w:val="32"/>
        </w:rPr>
        <w:lastRenderedPageBreak/>
        <w:t>二、质量理念</w:t>
      </w:r>
    </w:p>
    <w:p w:rsidR="00CC6054" w:rsidRDefault="00CC6054" w:rsidP="0096486E">
      <w:pPr>
        <w:spacing w:line="400" w:lineRule="exact"/>
        <w:jc w:val="center"/>
        <w:rPr>
          <w:rFonts w:asciiTheme="minorEastAsia" w:hAnsiTheme="minorEastAsia"/>
          <w:b/>
          <w:sz w:val="32"/>
          <w:szCs w:val="32"/>
        </w:rPr>
      </w:pPr>
    </w:p>
    <w:p w:rsidR="0096486E" w:rsidRDefault="002B02BF" w:rsidP="002B02BF">
      <w:pPr>
        <w:spacing w:line="400" w:lineRule="exact"/>
        <w:rPr>
          <w:rFonts w:asciiTheme="minorEastAsia" w:hAnsiTheme="minorEastAsia" w:cs="Times New Roman"/>
          <w:sz w:val="24"/>
          <w:szCs w:val="24"/>
        </w:rPr>
      </w:pPr>
      <w:r>
        <w:rPr>
          <w:rFonts w:asciiTheme="minorEastAsia" w:hAnsiTheme="minorEastAsia" w:hint="eastAsia"/>
          <w:b/>
          <w:sz w:val="32"/>
          <w:szCs w:val="32"/>
        </w:rPr>
        <w:t xml:space="preserve">    </w:t>
      </w:r>
      <w:r w:rsidR="0096486E" w:rsidRPr="00F735CD">
        <w:rPr>
          <w:rFonts w:asciiTheme="minorEastAsia" w:hAnsiTheme="minorEastAsia" w:cs="QJOFJS+ËÎÌå"/>
          <w:color w:val="000000"/>
          <w:spacing w:val="-1"/>
          <w:sz w:val="24"/>
        </w:rPr>
        <w:t>公司成立之初，便致力于打造高质量产品，将产品质量视为企业生存和发展的重要</w:t>
      </w:r>
      <w:r w:rsidR="0096486E" w:rsidRPr="00F735CD">
        <w:rPr>
          <w:rFonts w:asciiTheme="minorEastAsia" w:hAnsiTheme="minorEastAsia" w:cs="QJOFJS+ËÎÌå"/>
          <w:color w:val="000000"/>
          <w:sz w:val="24"/>
        </w:rPr>
        <w:t>基石，公司通过了</w:t>
      </w:r>
      <w:r w:rsidR="0096486E" w:rsidRPr="002E0357">
        <w:rPr>
          <w:rFonts w:asciiTheme="minorEastAsia" w:hAnsiTheme="minorEastAsia" w:cs="Times New Roman" w:hint="eastAsia"/>
          <w:kern w:val="0"/>
          <w:sz w:val="24"/>
          <w:szCs w:val="20"/>
        </w:rPr>
        <w:t>ISO9001质量管理体系认证，</w:t>
      </w:r>
      <w:r w:rsidR="00492DDD">
        <w:rPr>
          <w:rFonts w:asciiTheme="minorEastAsia" w:hAnsiTheme="minorEastAsia" w:cs="Times New Roman" w:hint="eastAsia"/>
          <w:kern w:val="0"/>
          <w:sz w:val="24"/>
          <w:szCs w:val="20"/>
        </w:rPr>
        <w:t>于</w:t>
      </w:r>
      <w:r w:rsidR="0096486E" w:rsidRPr="002E0357">
        <w:rPr>
          <w:rFonts w:asciiTheme="minorEastAsia" w:hAnsiTheme="minorEastAsia" w:cs="Times New Roman" w:hint="eastAsia"/>
          <w:kern w:val="0"/>
          <w:sz w:val="24"/>
          <w:szCs w:val="20"/>
        </w:rPr>
        <w:t>2010年通过了GB/T24001:2004环境管理体系，</w:t>
      </w:r>
      <w:r w:rsidR="00367F1E">
        <w:rPr>
          <w:rFonts w:asciiTheme="minorEastAsia" w:hAnsiTheme="minorEastAsia" w:cs="Times New Roman" w:hint="eastAsia"/>
          <w:kern w:val="0"/>
          <w:sz w:val="24"/>
          <w:szCs w:val="20"/>
        </w:rPr>
        <w:t>在随后的发展中陆续</w:t>
      </w:r>
      <w:r w:rsidR="0096486E" w:rsidRPr="002E0357">
        <w:rPr>
          <w:rFonts w:asciiTheme="minorEastAsia" w:hAnsiTheme="minorEastAsia" w:cs="Times New Roman" w:hint="eastAsia"/>
          <w:kern w:val="0"/>
          <w:sz w:val="24"/>
          <w:szCs w:val="20"/>
        </w:rPr>
        <w:t>通过</w:t>
      </w:r>
      <w:r w:rsidR="00367F1E">
        <w:rPr>
          <w:rFonts w:asciiTheme="minorEastAsia" w:hAnsiTheme="minorEastAsia" w:cs="Times New Roman" w:hint="eastAsia"/>
          <w:kern w:val="0"/>
          <w:sz w:val="24"/>
          <w:szCs w:val="20"/>
        </w:rPr>
        <w:t>了</w:t>
      </w:r>
      <w:r w:rsidR="0096486E" w:rsidRPr="002E0357">
        <w:rPr>
          <w:rFonts w:asciiTheme="minorEastAsia" w:hAnsiTheme="minorEastAsia" w:cs="Times New Roman" w:hint="eastAsia"/>
          <w:kern w:val="0"/>
          <w:sz w:val="24"/>
          <w:szCs w:val="20"/>
        </w:rPr>
        <w:t>美国PED和法国BV公司ASTM/ASME产品认证及CE产品认证、德国TüV认证、英国劳氏船部LLODYS认证，被美国亚太经贸委和法国科技质监委评为“向欧盟市场、美国市场”推荐产品”及“高质量科技产品”。先后荣获“中外名牌产品”、“中国民营企业500强单位” 、中国“驰名商标”，浙江省“著名商标”、“名牌产品”、“诚信示范企业”、 “知名商号”，温州市“百强企业”、自营生产企业“出口20强单位”、“温州市纳税百强企业”及 “全国就业与社会保障先进民营企业”、“全国守合同重信用单位”等荣誉称号</w:t>
      </w:r>
      <w:r w:rsidR="0096486E">
        <w:rPr>
          <w:rFonts w:asciiTheme="minorEastAsia" w:hAnsiTheme="minorEastAsia" w:cs="Times New Roman" w:hint="eastAsia"/>
          <w:kern w:val="0"/>
          <w:sz w:val="24"/>
          <w:szCs w:val="20"/>
        </w:rPr>
        <w:t>。</w:t>
      </w:r>
      <w:r w:rsidR="0096486E" w:rsidRPr="00F735CD">
        <w:rPr>
          <w:rFonts w:asciiTheme="minorEastAsia" w:hAnsiTheme="minorEastAsia" w:cs="QJOFJS+ËÎÌå"/>
          <w:color w:val="000000"/>
          <w:spacing w:val="-1"/>
          <w:sz w:val="24"/>
        </w:rPr>
        <w:t>严格按该国际质量管理体系执行，使企业产品的质量得到有力的保障，从而使企业的质量方针得以顺利推行。为从根本上加强质量管理，提高公司经营质量，公司更以卓越绩效模式的导入为契机，推行全面质量管理，运用各类质量统</w:t>
      </w:r>
      <w:r w:rsidR="0096486E" w:rsidRPr="00F735CD">
        <w:rPr>
          <w:rFonts w:asciiTheme="minorEastAsia" w:hAnsiTheme="minorEastAsia" w:cs="QJOFJS+ËÎÌå"/>
          <w:color w:val="000000"/>
          <w:sz w:val="24"/>
        </w:rPr>
        <w:t>计工具，通过内部审核、自我评价、第三方审核或评价、</w:t>
      </w:r>
      <w:r w:rsidR="0096486E" w:rsidRPr="00F735CD">
        <w:rPr>
          <w:rFonts w:asciiTheme="minorEastAsia" w:hAnsiTheme="minorEastAsia"/>
          <w:color w:val="000000"/>
          <w:sz w:val="24"/>
        </w:rPr>
        <w:t>QCC</w:t>
      </w:r>
      <w:r w:rsidR="0096486E" w:rsidRPr="00F735CD">
        <w:rPr>
          <w:rFonts w:asciiTheme="minorEastAsia" w:hAnsiTheme="minorEastAsia" w:cs="QJOFJS+ËÎÌå"/>
          <w:color w:val="000000"/>
          <w:sz w:val="24"/>
        </w:rPr>
        <w:t>品管圈活动，不断寻找改</w:t>
      </w:r>
      <w:r w:rsidR="0096486E">
        <w:rPr>
          <w:rFonts w:asciiTheme="minorEastAsia" w:hAnsiTheme="minorEastAsia" w:cs="QJOFJS+ËÎÌå"/>
          <w:color w:val="000000"/>
          <w:spacing w:val="-1"/>
          <w:sz w:val="24"/>
        </w:rPr>
        <w:t>进机会和持续改进的方式，迈向卓越的绩效。公司自成立</w:t>
      </w:r>
      <w:r w:rsidR="0096486E">
        <w:rPr>
          <w:rFonts w:asciiTheme="minorEastAsia" w:hAnsiTheme="minorEastAsia" w:cs="QJOFJS+ËÎÌå" w:hint="eastAsia"/>
          <w:color w:val="000000"/>
          <w:spacing w:val="-1"/>
          <w:sz w:val="24"/>
        </w:rPr>
        <w:t>以来</w:t>
      </w:r>
      <w:r w:rsidR="0096486E" w:rsidRPr="00F735CD">
        <w:rPr>
          <w:rFonts w:asciiTheme="minorEastAsia" w:hAnsiTheme="minorEastAsia" w:cs="QJOFJS+ËÎÌå"/>
          <w:color w:val="000000"/>
          <w:spacing w:val="-1"/>
          <w:sz w:val="24"/>
        </w:rPr>
        <w:t>未出现过重大质量投</w:t>
      </w:r>
      <w:r w:rsidR="0096486E" w:rsidRPr="00F735CD">
        <w:rPr>
          <w:rFonts w:asciiTheme="minorEastAsia" w:hAnsiTheme="minorEastAsia" w:cs="QJOFJS+ËÎÌå"/>
          <w:color w:val="000000"/>
          <w:sz w:val="24"/>
        </w:rPr>
        <w:t>诉，在历年接受各级质监部门的抽检中，合格率均达</w:t>
      </w:r>
      <w:r w:rsidR="0096486E" w:rsidRPr="00F735CD">
        <w:rPr>
          <w:rFonts w:asciiTheme="minorEastAsia" w:hAnsiTheme="minorEastAsia"/>
          <w:color w:val="000000"/>
          <w:sz w:val="24"/>
        </w:rPr>
        <w:t>100%</w:t>
      </w:r>
      <w:r w:rsidR="0096486E" w:rsidRPr="00F735CD">
        <w:rPr>
          <w:rFonts w:asciiTheme="minorEastAsia" w:hAnsiTheme="minorEastAsia" w:cs="QJOFJS+ËÎÌå"/>
          <w:color w:val="000000"/>
          <w:sz w:val="24"/>
        </w:rPr>
        <w:t>。</w:t>
      </w:r>
    </w:p>
    <w:p w:rsidR="002B02BF" w:rsidRPr="002B02BF" w:rsidRDefault="002B02BF" w:rsidP="002B02BF">
      <w:pPr>
        <w:spacing w:line="400" w:lineRule="exact"/>
        <w:ind w:firstLineChars="200" w:firstLine="480"/>
        <w:rPr>
          <w:rFonts w:asciiTheme="minorEastAsia" w:hAnsiTheme="minorEastAsia" w:cs="Times New Roman"/>
          <w:sz w:val="24"/>
          <w:szCs w:val="24"/>
        </w:rPr>
      </w:pPr>
    </w:p>
    <w:p w:rsidR="0096486E" w:rsidRPr="00A05045" w:rsidRDefault="0096486E" w:rsidP="002B02BF">
      <w:pPr>
        <w:autoSpaceDE w:val="0"/>
        <w:autoSpaceDN w:val="0"/>
        <w:adjustRightInd w:val="0"/>
        <w:spacing w:line="280" w:lineRule="exact"/>
        <w:ind w:firstLineChars="1150" w:firstLine="2783"/>
        <w:jc w:val="left"/>
        <w:rPr>
          <w:rFonts w:ascii="QJOFJS+ËÎÌå" w:hAnsi="Calibri" w:cs="Times New Roman"/>
          <w:color w:val="000000"/>
          <w:kern w:val="0"/>
          <w:sz w:val="24"/>
        </w:rPr>
      </w:pPr>
      <w:r>
        <w:rPr>
          <w:rFonts w:ascii="QJOFJS+ËÎÌå" w:hAnsi="QJOFJS+ËÎÌå" w:cs="QJOFJS+ËÎÌå" w:hint="eastAsia"/>
          <w:color w:val="000000"/>
          <w:spacing w:val="1"/>
          <w:kern w:val="0"/>
          <w:sz w:val="24"/>
        </w:rPr>
        <w:t>图表</w:t>
      </w:r>
      <w:r>
        <w:rPr>
          <w:rFonts w:ascii="QJOFJS+ËÎÌå" w:hAnsi="QJOFJS+ËÎÌå" w:cs="QJOFJS+ËÎÌå" w:hint="eastAsia"/>
          <w:color w:val="000000"/>
          <w:spacing w:val="1"/>
          <w:kern w:val="0"/>
          <w:sz w:val="24"/>
        </w:rPr>
        <w:t>1</w:t>
      </w:r>
      <w:r w:rsidR="00A27F49">
        <w:rPr>
          <w:rFonts w:ascii="QJOFJS+ËÎÌå" w:hAnsi="QJOFJS+ËÎÌå" w:cs="QJOFJS+ËÎÌå" w:hint="eastAsia"/>
          <w:color w:val="000000"/>
          <w:spacing w:val="1"/>
          <w:kern w:val="0"/>
          <w:sz w:val="24"/>
        </w:rPr>
        <w:t xml:space="preserve">  </w:t>
      </w:r>
      <w:r w:rsidRPr="00A05045">
        <w:rPr>
          <w:rFonts w:ascii="QJOFJS+ËÎÌå" w:eastAsia="Calibri" w:hAnsi="QJOFJS+ËÎÌå" w:cs="QJOFJS+ËÎÌå"/>
          <w:color w:val="000000"/>
          <w:spacing w:val="1"/>
          <w:kern w:val="0"/>
          <w:sz w:val="24"/>
        </w:rPr>
        <w:t>公司的企业文化及质量文化</w:t>
      </w:r>
    </w:p>
    <w:tbl>
      <w:tblPr>
        <w:tblStyle w:val="a6"/>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1668"/>
        <w:gridCol w:w="8221"/>
      </w:tblGrid>
      <w:tr w:rsidR="0096486E" w:rsidTr="0091271E">
        <w:tc>
          <w:tcPr>
            <w:tcW w:w="1668" w:type="dxa"/>
            <w:vAlign w:val="center"/>
          </w:tcPr>
          <w:p w:rsidR="0096486E" w:rsidRPr="002B02BF" w:rsidRDefault="0096486E" w:rsidP="002B02BF">
            <w:pPr>
              <w:spacing w:line="280" w:lineRule="exact"/>
              <w:rPr>
                <w:rFonts w:ascii="Times New Roman" w:eastAsia="宋体" w:hAnsi="Times New Roman" w:cs="Times New Roman"/>
                <w:bCs/>
                <w:szCs w:val="21"/>
              </w:rPr>
            </w:pPr>
            <w:r w:rsidRPr="002B02BF">
              <w:rPr>
                <w:rFonts w:ascii="Times New Roman" w:eastAsia="宋体" w:hAnsi="Times New Roman" w:cs="Times New Roman" w:hint="eastAsia"/>
                <w:bCs/>
                <w:szCs w:val="21"/>
              </w:rPr>
              <w:t>使命</w:t>
            </w:r>
          </w:p>
        </w:tc>
        <w:tc>
          <w:tcPr>
            <w:tcW w:w="8221" w:type="dxa"/>
          </w:tcPr>
          <w:p w:rsidR="0096486E" w:rsidRPr="002B02BF" w:rsidRDefault="0096486E" w:rsidP="002B02BF">
            <w:pPr>
              <w:spacing w:line="280" w:lineRule="exact"/>
              <w:rPr>
                <w:rFonts w:ascii="Times New Roman" w:eastAsia="宋体" w:hAnsi="Times New Roman" w:cs="Times New Roman"/>
                <w:bCs/>
                <w:szCs w:val="21"/>
              </w:rPr>
            </w:pPr>
            <w:r w:rsidRPr="002B02BF">
              <w:rPr>
                <w:rFonts w:ascii="宋体" w:eastAsia="宋体" w:hAnsi="宋体" w:cs="宋体" w:hint="eastAsia"/>
                <w:color w:val="000000"/>
                <w:szCs w:val="21"/>
              </w:rPr>
              <w:t>以市场为导向，以满足用户需求为目标，拥有自主知识产权，履行社会责任，为用户、出资方、供应商、员工和社会创造更大的价值，成为最具竞争力的冷轧不锈钢企业。</w:t>
            </w:r>
          </w:p>
        </w:tc>
      </w:tr>
      <w:tr w:rsidR="0096486E" w:rsidTr="0091271E">
        <w:tc>
          <w:tcPr>
            <w:tcW w:w="1668" w:type="dxa"/>
            <w:vAlign w:val="center"/>
          </w:tcPr>
          <w:p w:rsidR="0096486E" w:rsidRPr="002B02BF" w:rsidRDefault="0096486E" w:rsidP="002B02BF">
            <w:pPr>
              <w:spacing w:line="280" w:lineRule="exact"/>
              <w:rPr>
                <w:rFonts w:ascii="Times New Roman" w:eastAsia="宋体" w:hAnsi="Times New Roman" w:cs="Times New Roman"/>
                <w:bCs/>
                <w:szCs w:val="21"/>
              </w:rPr>
            </w:pPr>
            <w:r w:rsidRPr="002B02BF">
              <w:rPr>
                <w:rFonts w:ascii="Times New Roman" w:eastAsia="宋体" w:hAnsi="Times New Roman" w:cs="Times New Roman" w:hint="eastAsia"/>
                <w:bCs/>
                <w:szCs w:val="21"/>
              </w:rPr>
              <w:t>愿景</w:t>
            </w:r>
          </w:p>
        </w:tc>
        <w:tc>
          <w:tcPr>
            <w:tcW w:w="8221" w:type="dxa"/>
          </w:tcPr>
          <w:p w:rsidR="0096486E" w:rsidRPr="002B02BF" w:rsidRDefault="0096486E" w:rsidP="002B02BF">
            <w:pPr>
              <w:spacing w:line="280" w:lineRule="exact"/>
              <w:rPr>
                <w:rFonts w:ascii="Times New Roman" w:eastAsia="宋体" w:hAnsi="Times New Roman" w:cs="Times New Roman"/>
                <w:bCs/>
                <w:szCs w:val="21"/>
              </w:rPr>
            </w:pPr>
            <w:r w:rsidRPr="002B02BF">
              <w:rPr>
                <w:rFonts w:ascii="宋体" w:eastAsia="宋体" w:hAnsi="宋体" w:cs="Times New Roman" w:hint="eastAsia"/>
                <w:color w:val="000000"/>
                <w:szCs w:val="21"/>
              </w:rPr>
              <w:t>建成世界一流的冷轧不锈钢企业</w:t>
            </w:r>
          </w:p>
        </w:tc>
      </w:tr>
      <w:tr w:rsidR="0096486E" w:rsidTr="0091271E">
        <w:tc>
          <w:tcPr>
            <w:tcW w:w="1668" w:type="dxa"/>
            <w:vAlign w:val="center"/>
          </w:tcPr>
          <w:p w:rsidR="0096486E" w:rsidRPr="002B02BF" w:rsidRDefault="0096486E" w:rsidP="002B02BF">
            <w:pPr>
              <w:spacing w:line="280" w:lineRule="exact"/>
              <w:rPr>
                <w:rFonts w:ascii="Times New Roman" w:eastAsia="宋体" w:hAnsi="Times New Roman" w:cs="Times New Roman"/>
                <w:bCs/>
                <w:szCs w:val="21"/>
              </w:rPr>
            </w:pPr>
            <w:r w:rsidRPr="002B02BF">
              <w:rPr>
                <w:rFonts w:ascii="Times New Roman" w:eastAsia="宋体" w:hAnsi="Times New Roman" w:cs="Times New Roman" w:hint="eastAsia"/>
                <w:bCs/>
                <w:szCs w:val="21"/>
              </w:rPr>
              <w:t>核心价值观</w:t>
            </w:r>
          </w:p>
        </w:tc>
        <w:tc>
          <w:tcPr>
            <w:tcW w:w="8221" w:type="dxa"/>
          </w:tcPr>
          <w:p w:rsidR="0096486E" w:rsidRPr="002B02BF" w:rsidRDefault="0096486E" w:rsidP="002B02BF">
            <w:pPr>
              <w:spacing w:line="280" w:lineRule="exact"/>
              <w:rPr>
                <w:rFonts w:ascii="Times New Roman" w:eastAsia="宋体" w:hAnsi="Times New Roman" w:cs="Times New Roman"/>
                <w:bCs/>
                <w:szCs w:val="21"/>
              </w:rPr>
            </w:pPr>
            <w:r w:rsidRPr="002B02BF">
              <w:rPr>
                <w:rFonts w:ascii="宋体" w:eastAsia="宋体" w:hAnsi="宋体" w:cs="宋体" w:hint="eastAsia"/>
                <w:color w:val="000000"/>
                <w:szCs w:val="21"/>
              </w:rPr>
              <w:t>诚信，协同</w:t>
            </w:r>
          </w:p>
        </w:tc>
      </w:tr>
      <w:tr w:rsidR="0096486E" w:rsidTr="0091271E">
        <w:tc>
          <w:tcPr>
            <w:tcW w:w="1668" w:type="dxa"/>
            <w:vAlign w:val="center"/>
          </w:tcPr>
          <w:p w:rsidR="0096486E" w:rsidRPr="002B02BF" w:rsidRDefault="0096486E" w:rsidP="002B02BF">
            <w:pPr>
              <w:spacing w:line="280" w:lineRule="exact"/>
              <w:rPr>
                <w:rFonts w:ascii="Times New Roman" w:eastAsia="宋体" w:hAnsi="Times New Roman" w:cs="Times New Roman"/>
                <w:bCs/>
                <w:szCs w:val="21"/>
              </w:rPr>
            </w:pPr>
            <w:r w:rsidRPr="002B02BF">
              <w:rPr>
                <w:rFonts w:ascii="Times New Roman" w:eastAsia="宋体" w:hAnsi="Times New Roman" w:cs="Times New Roman" w:hint="eastAsia"/>
                <w:bCs/>
                <w:szCs w:val="21"/>
              </w:rPr>
              <w:t>质量方针</w:t>
            </w:r>
          </w:p>
        </w:tc>
        <w:tc>
          <w:tcPr>
            <w:tcW w:w="8221" w:type="dxa"/>
          </w:tcPr>
          <w:p w:rsidR="0096486E" w:rsidRPr="002B02BF" w:rsidRDefault="0096486E" w:rsidP="002B02BF">
            <w:pPr>
              <w:spacing w:line="280" w:lineRule="exact"/>
              <w:rPr>
                <w:rFonts w:ascii="Times New Roman" w:eastAsia="宋体" w:hAnsi="Times New Roman" w:cs="Times New Roman"/>
                <w:bCs/>
                <w:szCs w:val="21"/>
              </w:rPr>
            </w:pPr>
            <w:r w:rsidRPr="002B02BF">
              <w:rPr>
                <w:rFonts w:asciiTheme="minorEastAsia" w:hAnsiTheme="minorEastAsia" w:cs="Times New Roman" w:hint="eastAsia"/>
                <w:szCs w:val="21"/>
              </w:rPr>
              <w:t>科学管理，严格规范，精益求精，争创一流</w:t>
            </w:r>
          </w:p>
        </w:tc>
      </w:tr>
    </w:tbl>
    <w:p w:rsidR="0096486E" w:rsidRPr="00A05045" w:rsidRDefault="0096486E" w:rsidP="0096486E">
      <w:pPr>
        <w:spacing w:line="280" w:lineRule="exact"/>
        <w:rPr>
          <w:rFonts w:ascii="Times New Roman" w:eastAsia="宋体" w:hAnsi="Times New Roman" w:cs="Times New Roman"/>
          <w:b/>
          <w:bCs/>
          <w:sz w:val="30"/>
          <w:szCs w:val="24"/>
        </w:rPr>
      </w:pPr>
    </w:p>
    <w:p w:rsidR="0096486E" w:rsidRDefault="0096486E" w:rsidP="0096486E">
      <w:pPr>
        <w:spacing w:line="400" w:lineRule="exact"/>
        <w:rPr>
          <w:rFonts w:asciiTheme="minorEastAsia" w:hAnsiTheme="minorEastAsia" w:cs="Times New Roman"/>
          <w:color w:val="000000" w:themeColor="text1"/>
          <w:sz w:val="24"/>
          <w:szCs w:val="24"/>
        </w:rPr>
      </w:pPr>
      <w:r>
        <w:rPr>
          <w:rFonts w:asciiTheme="minorEastAsia" w:hAnsiTheme="minorEastAsia" w:cs="Times New Roman" w:hint="eastAsia"/>
          <w:color w:val="000000" w:themeColor="text1"/>
          <w:sz w:val="24"/>
          <w:szCs w:val="24"/>
        </w:rPr>
        <w:t>（一）公司质量目标</w:t>
      </w:r>
    </w:p>
    <w:p w:rsidR="0096486E" w:rsidRDefault="00CC6054" w:rsidP="00FA4BC8">
      <w:pPr>
        <w:adjustRightInd w:val="0"/>
        <w:snapToGrid w:val="0"/>
        <w:spacing w:line="400" w:lineRule="exact"/>
        <w:ind w:firstLine="465"/>
        <w:textAlignment w:val="top"/>
        <w:rPr>
          <w:rFonts w:asciiTheme="minorEastAsia" w:hAnsiTheme="minorEastAsia" w:cs="Times New Roman"/>
          <w:color w:val="000000" w:themeColor="text1"/>
          <w:sz w:val="24"/>
          <w:szCs w:val="24"/>
        </w:rPr>
      </w:pPr>
      <w:r>
        <w:rPr>
          <w:rFonts w:asciiTheme="minorEastAsia" w:hAnsiTheme="minorEastAsia" w:cs="Times New Roman" w:hint="eastAsia"/>
          <w:color w:val="000000" w:themeColor="text1"/>
          <w:sz w:val="24"/>
          <w:szCs w:val="24"/>
        </w:rPr>
        <w:t xml:space="preserve">  </w:t>
      </w:r>
    </w:p>
    <w:tbl>
      <w:tblPr>
        <w:tblW w:w="9796" w:type="dxa"/>
        <w:tblInd w:w="93" w:type="dxa"/>
        <w:tblLook w:val="04A0"/>
      </w:tblPr>
      <w:tblGrid>
        <w:gridCol w:w="820"/>
        <w:gridCol w:w="1960"/>
        <w:gridCol w:w="7016"/>
      </w:tblGrid>
      <w:tr w:rsidR="00FA4BC8" w:rsidRPr="00FA4BC8" w:rsidTr="00FA4BC8">
        <w:trPr>
          <w:trHeight w:val="402"/>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4BC8" w:rsidRPr="00FA4BC8" w:rsidRDefault="00FA4BC8" w:rsidP="00FA4BC8">
            <w:pPr>
              <w:widowControl/>
              <w:jc w:val="center"/>
              <w:rPr>
                <w:rFonts w:ascii="宋体" w:eastAsia="宋体" w:hAnsi="宋体" w:cs="宋体"/>
                <w:color w:val="000000"/>
                <w:kern w:val="0"/>
                <w:sz w:val="22"/>
              </w:rPr>
            </w:pPr>
            <w:r w:rsidRPr="00FA4BC8">
              <w:rPr>
                <w:rFonts w:ascii="宋体" w:eastAsia="宋体" w:hAnsi="宋体" w:cs="宋体" w:hint="eastAsia"/>
                <w:color w:val="000000"/>
                <w:kern w:val="0"/>
                <w:sz w:val="22"/>
              </w:rPr>
              <w:t>序号</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4BC8" w:rsidRPr="00FA4BC8" w:rsidRDefault="00FA4BC8" w:rsidP="00FA4BC8">
            <w:pPr>
              <w:widowControl/>
              <w:jc w:val="center"/>
              <w:rPr>
                <w:rFonts w:ascii="宋体" w:eastAsia="宋体" w:hAnsi="宋体" w:cs="宋体"/>
                <w:color w:val="000000"/>
                <w:kern w:val="0"/>
                <w:sz w:val="22"/>
              </w:rPr>
            </w:pPr>
            <w:r w:rsidRPr="00FA4BC8">
              <w:rPr>
                <w:rFonts w:ascii="宋体" w:eastAsia="宋体" w:hAnsi="宋体" w:cs="宋体" w:hint="eastAsia"/>
                <w:color w:val="000000"/>
                <w:kern w:val="0"/>
                <w:sz w:val="22"/>
              </w:rPr>
              <w:t>公司/部门</w:t>
            </w:r>
          </w:p>
        </w:tc>
        <w:tc>
          <w:tcPr>
            <w:tcW w:w="70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4BC8" w:rsidRPr="00FA4BC8" w:rsidRDefault="00FA4BC8" w:rsidP="00FA4BC8">
            <w:pPr>
              <w:widowControl/>
              <w:jc w:val="center"/>
              <w:rPr>
                <w:rFonts w:ascii="宋体" w:eastAsia="宋体" w:hAnsi="宋体" w:cs="宋体"/>
                <w:color w:val="000000"/>
                <w:kern w:val="0"/>
                <w:sz w:val="22"/>
              </w:rPr>
            </w:pPr>
            <w:r w:rsidRPr="00FA4BC8">
              <w:rPr>
                <w:rFonts w:ascii="宋体" w:eastAsia="宋体" w:hAnsi="宋体" w:cs="宋体" w:hint="eastAsia"/>
                <w:color w:val="000000"/>
                <w:kern w:val="0"/>
                <w:sz w:val="22"/>
              </w:rPr>
              <w:t>目标</w:t>
            </w:r>
          </w:p>
        </w:tc>
      </w:tr>
      <w:tr w:rsidR="00FA4BC8" w:rsidRPr="00FA4BC8" w:rsidTr="00FA4BC8">
        <w:trPr>
          <w:trHeight w:val="402"/>
        </w:trPr>
        <w:tc>
          <w:tcPr>
            <w:tcW w:w="820" w:type="dxa"/>
            <w:vMerge/>
            <w:tcBorders>
              <w:top w:val="single" w:sz="4" w:space="0" w:color="auto"/>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7016" w:type="dxa"/>
            <w:vMerge/>
            <w:tcBorders>
              <w:top w:val="single" w:sz="4" w:space="0" w:color="auto"/>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r>
      <w:tr w:rsidR="00FA4BC8" w:rsidRPr="00FA4BC8" w:rsidTr="00FA4BC8">
        <w:trPr>
          <w:trHeight w:val="402"/>
        </w:trPr>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FA4BC8" w:rsidRPr="00FA4BC8" w:rsidRDefault="00FA4BC8" w:rsidP="00FA4BC8">
            <w:pPr>
              <w:widowControl/>
              <w:jc w:val="center"/>
              <w:rPr>
                <w:rFonts w:ascii="宋体" w:eastAsia="宋体" w:hAnsi="宋体" w:cs="宋体"/>
                <w:color w:val="000000"/>
                <w:kern w:val="0"/>
                <w:sz w:val="22"/>
              </w:rPr>
            </w:pPr>
            <w:r w:rsidRPr="00FA4BC8">
              <w:rPr>
                <w:rFonts w:ascii="宋体" w:eastAsia="宋体" w:hAnsi="宋体" w:cs="宋体" w:hint="eastAsia"/>
                <w:color w:val="000000"/>
                <w:kern w:val="0"/>
                <w:sz w:val="22"/>
              </w:rPr>
              <w:t>1</w:t>
            </w:r>
          </w:p>
        </w:tc>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rsidR="00FA4BC8" w:rsidRPr="00FA4BC8" w:rsidRDefault="00FA4BC8" w:rsidP="00FA4BC8">
            <w:pPr>
              <w:widowControl/>
              <w:jc w:val="center"/>
              <w:rPr>
                <w:rFonts w:ascii="宋体" w:eastAsia="宋体" w:hAnsi="宋体" w:cs="宋体"/>
                <w:color w:val="000000"/>
                <w:kern w:val="0"/>
                <w:sz w:val="22"/>
              </w:rPr>
            </w:pPr>
            <w:r w:rsidRPr="00FA4BC8">
              <w:rPr>
                <w:rFonts w:ascii="宋体" w:eastAsia="宋体" w:hAnsi="宋体" w:cs="宋体" w:hint="eastAsia"/>
                <w:color w:val="000000"/>
                <w:kern w:val="0"/>
                <w:sz w:val="22"/>
              </w:rPr>
              <w:t>公司</w:t>
            </w:r>
          </w:p>
        </w:tc>
        <w:tc>
          <w:tcPr>
            <w:tcW w:w="7016" w:type="dxa"/>
            <w:tcBorders>
              <w:top w:val="nil"/>
              <w:left w:val="nil"/>
              <w:bottom w:val="single" w:sz="4" w:space="0" w:color="auto"/>
              <w:right w:val="single" w:sz="4" w:space="0" w:color="auto"/>
            </w:tcBorders>
            <w:shd w:val="clear" w:color="auto" w:fill="auto"/>
            <w:vAlign w:val="center"/>
            <w:hideMark/>
          </w:tcPr>
          <w:p w:rsidR="00FA4BC8" w:rsidRPr="00FA4BC8" w:rsidRDefault="00FA4BC8" w:rsidP="00FA4BC8">
            <w:pPr>
              <w:widowControl/>
              <w:jc w:val="left"/>
              <w:rPr>
                <w:rFonts w:ascii="宋体" w:eastAsia="宋体" w:hAnsi="宋体" w:cs="宋体"/>
                <w:color w:val="000000"/>
                <w:kern w:val="0"/>
                <w:sz w:val="22"/>
              </w:rPr>
            </w:pPr>
            <w:r w:rsidRPr="00FA4BC8">
              <w:rPr>
                <w:rFonts w:ascii="宋体" w:eastAsia="宋体" w:hAnsi="宋体" w:cs="宋体" w:hint="eastAsia"/>
                <w:color w:val="000000"/>
                <w:kern w:val="0"/>
                <w:sz w:val="22"/>
              </w:rPr>
              <w:t>一次合格率≥95.5%</w:t>
            </w:r>
          </w:p>
        </w:tc>
      </w:tr>
      <w:tr w:rsidR="00FA4BC8" w:rsidRPr="00FA4BC8" w:rsidTr="00FA4BC8">
        <w:trPr>
          <w:trHeight w:val="402"/>
        </w:trPr>
        <w:tc>
          <w:tcPr>
            <w:tcW w:w="82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196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7016" w:type="dxa"/>
            <w:tcBorders>
              <w:top w:val="nil"/>
              <w:left w:val="nil"/>
              <w:bottom w:val="single" w:sz="4" w:space="0" w:color="auto"/>
              <w:right w:val="single" w:sz="4" w:space="0" w:color="auto"/>
            </w:tcBorders>
            <w:shd w:val="clear" w:color="auto" w:fill="auto"/>
            <w:vAlign w:val="center"/>
            <w:hideMark/>
          </w:tcPr>
          <w:p w:rsidR="00FA4BC8" w:rsidRPr="00FA4BC8" w:rsidRDefault="00FA4BC8" w:rsidP="00FA4BC8">
            <w:pPr>
              <w:widowControl/>
              <w:jc w:val="left"/>
              <w:rPr>
                <w:rFonts w:ascii="宋体" w:eastAsia="宋体" w:hAnsi="宋体" w:cs="宋体"/>
                <w:color w:val="000000"/>
                <w:kern w:val="0"/>
                <w:sz w:val="22"/>
              </w:rPr>
            </w:pPr>
            <w:r w:rsidRPr="00FA4BC8">
              <w:rPr>
                <w:rFonts w:ascii="宋体" w:eastAsia="宋体" w:hAnsi="宋体" w:cs="宋体" w:hint="eastAsia"/>
                <w:color w:val="000000"/>
                <w:kern w:val="0"/>
                <w:sz w:val="22"/>
              </w:rPr>
              <w:t>顾客满意度率≥90%</w:t>
            </w:r>
          </w:p>
        </w:tc>
      </w:tr>
      <w:tr w:rsidR="00FA4BC8" w:rsidRPr="00FA4BC8" w:rsidTr="00FA4BC8">
        <w:trPr>
          <w:trHeight w:val="402"/>
        </w:trPr>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FA4BC8" w:rsidRPr="00FA4BC8" w:rsidRDefault="00FA4BC8" w:rsidP="00FA4BC8">
            <w:pPr>
              <w:widowControl/>
              <w:jc w:val="center"/>
              <w:rPr>
                <w:rFonts w:ascii="宋体" w:eastAsia="宋体" w:hAnsi="宋体" w:cs="宋体"/>
                <w:color w:val="000000"/>
                <w:kern w:val="0"/>
                <w:sz w:val="22"/>
              </w:rPr>
            </w:pPr>
            <w:r w:rsidRPr="00FA4BC8">
              <w:rPr>
                <w:rFonts w:ascii="宋体" w:eastAsia="宋体" w:hAnsi="宋体" w:cs="宋体" w:hint="eastAsia"/>
                <w:color w:val="000000"/>
                <w:kern w:val="0"/>
                <w:sz w:val="22"/>
              </w:rPr>
              <w:t>2</w:t>
            </w:r>
          </w:p>
        </w:tc>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rsidR="00FA4BC8" w:rsidRPr="00FA4BC8" w:rsidRDefault="00FA4BC8" w:rsidP="00FA4BC8">
            <w:pPr>
              <w:widowControl/>
              <w:jc w:val="center"/>
              <w:rPr>
                <w:rFonts w:ascii="宋体" w:eastAsia="宋体" w:hAnsi="宋体" w:cs="宋体"/>
                <w:color w:val="000000"/>
                <w:kern w:val="0"/>
                <w:sz w:val="22"/>
              </w:rPr>
            </w:pPr>
            <w:r w:rsidRPr="00FA4BC8">
              <w:rPr>
                <w:rFonts w:ascii="宋体" w:eastAsia="宋体" w:hAnsi="宋体" w:cs="宋体" w:hint="eastAsia"/>
                <w:color w:val="000000"/>
                <w:kern w:val="0"/>
                <w:sz w:val="22"/>
              </w:rPr>
              <w:t>办公室</w:t>
            </w:r>
          </w:p>
        </w:tc>
        <w:tc>
          <w:tcPr>
            <w:tcW w:w="7016" w:type="dxa"/>
            <w:tcBorders>
              <w:top w:val="nil"/>
              <w:left w:val="nil"/>
              <w:bottom w:val="single" w:sz="4" w:space="0" w:color="auto"/>
              <w:right w:val="single" w:sz="4" w:space="0" w:color="auto"/>
            </w:tcBorders>
            <w:shd w:val="clear" w:color="auto" w:fill="auto"/>
            <w:vAlign w:val="center"/>
            <w:hideMark/>
          </w:tcPr>
          <w:p w:rsidR="00FA4BC8" w:rsidRPr="00FA4BC8" w:rsidRDefault="00FA4BC8" w:rsidP="00FA4BC8">
            <w:pPr>
              <w:widowControl/>
              <w:jc w:val="left"/>
              <w:rPr>
                <w:rFonts w:ascii="宋体" w:eastAsia="宋体" w:hAnsi="宋体" w:cs="宋体"/>
                <w:color w:val="000000"/>
                <w:kern w:val="0"/>
                <w:sz w:val="22"/>
              </w:rPr>
            </w:pPr>
            <w:r w:rsidRPr="00FA4BC8">
              <w:rPr>
                <w:rFonts w:ascii="宋体" w:eastAsia="宋体" w:hAnsi="宋体" w:cs="宋体" w:hint="eastAsia"/>
                <w:color w:val="000000"/>
                <w:kern w:val="0"/>
                <w:sz w:val="22"/>
              </w:rPr>
              <w:t>人员配置完成率100%</w:t>
            </w:r>
          </w:p>
        </w:tc>
      </w:tr>
      <w:tr w:rsidR="00FA4BC8" w:rsidRPr="00FA4BC8" w:rsidTr="00FA4BC8">
        <w:trPr>
          <w:trHeight w:val="402"/>
        </w:trPr>
        <w:tc>
          <w:tcPr>
            <w:tcW w:w="82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196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7016" w:type="dxa"/>
            <w:tcBorders>
              <w:top w:val="nil"/>
              <w:left w:val="nil"/>
              <w:bottom w:val="single" w:sz="4" w:space="0" w:color="auto"/>
              <w:right w:val="single" w:sz="4" w:space="0" w:color="auto"/>
            </w:tcBorders>
            <w:shd w:val="clear" w:color="auto" w:fill="auto"/>
            <w:vAlign w:val="center"/>
            <w:hideMark/>
          </w:tcPr>
          <w:p w:rsidR="00FA4BC8" w:rsidRPr="00FA4BC8" w:rsidRDefault="00FA4BC8" w:rsidP="00FA4BC8">
            <w:pPr>
              <w:widowControl/>
              <w:jc w:val="left"/>
              <w:rPr>
                <w:rFonts w:ascii="宋体" w:eastAsia="宋体" w:hAnsi="宋体" w:cs="宋体"/>
                <w:color w:val="000000"/>
                <w:kern w:val="0"/>
                <w:sz w:val="22"/>
              </w:rPr>
            </w:pPr>
            <w:r w:rsidRPr="00FA4BC8">
              <w:rPr>
                <w:rFonts w:ascii="宋体" w:eastAsia="宋体" w:hAnsi="宋体" w:cs="宋体" w:hint="eastAsia"/>
                <w:color w:val="000000"/>
                <w:kern w:val="0"/>
                <w:sz w:val="22"/>
              </w:rPr>
              <w:t>员工满意度≥85</w:t>
            </w:r>
          </w:p>
        </w:tc>
      </w:tr>
      <w:tr w:rsidR="00FA4BC8" w:rsidRPr="00FA4BC8" w:rsidTr="00FA4BC8">
        <w:trPr>
          <w:trHeight w:val="402"/>
        </w:trPr>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FA4BC8" w:rsidRPr="00FA4BC8" w:rsidRDefault="00FA4BC8" w:rsidP="00FA4BC8">
            <w:pPr>
              <w:widowControl/>
              <w:jc w:val="center"/>
              <w:rPr>
                <w:rFonts w:ascii="宋体" w:eastAsia="宋体" w:hAnsi="宋体" w:cs="宋体"/>
                <w:color w:val="000000"/>
                <w:kern w:val="0"/>
                <w:sz w:val="22"/>
              </w:rPr>
            </w:pPr>
            <w:r w:rsidRPr="00FA4BC8">
              <w:rPr>
                <w:rFonts w:ascii="宋体" w:eastAsia="宋体" w:hAnsi="宋体" w:cs="宋体" w:hint="eastAsia"/>
                <w:color w:val="000000"/>
                <w:kern w:val="0"/>
                <w:sz w:val="22"/>
              </w:rPr>
              <w:t>3</w:t>
            </w:r>
          </w:p>
        </w:tc>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rsidR="00FA4BC8" w:rsidRPr="00FA4BC8" w:rsidRDefault="00FA4BC8" w:rsidP="00FA4BC8">
            <w:pPr>
              <w:widowControl/>
              <w:jc w:val="center"/>
              <w:rPr>
                <w:rFonts w:ascii="宋体" w:eastAsia="宋体" w:hAnsi="宋体" w:cs="宋体"/>
                <w:color w:val="000000"/>
                <w:kern w:val="0"/>
                <w:sz w:val="22"/>
              </w:rPr>
            </w:pPr>
            <w:r w:rsidRPr="00FA4BC8">
              <w:rPr>
                <w:rFonts w:ascii="宋体" w:eastAsia="宋体" w:hAnsi="宋体" w:cs="宋体" w:hint="eastAsia"/>
                <w:color w:val="000000"/>
                <w:kern w:val="0"/>
                <w:sz w:val="22"/>
              </w:rPr>
              <w:t>采购</w:t>
            </w:r>
          </w:p>
        </w:tc>
        <w:tc>
          <w:tcPr>
            <w:tcW w:w="7016" w:type="dxa"/>
            <w:tcBorders>
              <w:top w:val="nil"/>
              <w:left w:val="nil"/>
              <w:bottom w:val="single" w:sz="4" w:space="0" w:color="auto"/>
              <w:right w:val="single" w:sz="4" w:space="0" w:color="auto"/>
            </w:tcBorders>
            <w:shd w:val="clear" w:color="auto" w:fill="auto"/>
            <w:vAlign w:val="center"/>
            <w:hideMark/>
          </w:tcPr>
          <w:p w:rsidR="00FA4BC8" w:rsidRPr="00FA4BC8" w:rsidRDefault="00FA4BC8" w:rsidP="00FA4BC8">
            <w:pPr>
              <w:widowControl/>
              <w:jc w:val="left"/>
              <w:rPr>
                <w:rFonts w:ascii="宋体" w:eastAsia="宋体" w:hAnsi="宋体" w:cs="宋体"/>
                <w:color w:val="000000"/>
                <w:kern w:val="0"/>
                <w:sz w:val="22"/>
              </w:rPr>
            </w:pPr>
            <w:r w:rsidRPr="00FA4BC8">
              <w:rPr>
                <w:rFonts w:ascii="宋体" w:eastAsia="宋体" w:hAnsi="宋体" w:cs="宋体" w:hint="eastAsia"/>
                <w:color w:val="000000"/>
                <w:kern w:val="0"/>
                <w:sz w:val="22"/>
              </w:rPr>
              <w:t>合格供方采购实施率100%</w:t>
            </w:r>
          </w:p>
        </w:tc>
      </w:tr>
      <w:tr w:rsidR="00FA4BC8" w:rsidRPr="00FA4BC8" w:rsidTr="00FA4BC8">
        <w:trPr>
          <w:trHeight w:val="402"/>
        </w:trPr>
        <w:tc>
          <w:tcPr>
            <w:tcW w:w="82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196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7016" w:type="dxa"/>
            <w:tcBorders>
              <w:top w:val="nil"/>
              <w:left w:val="nil"/>
              <w:bottom w:val="single" w:sz="4" w:space="0" w:color="auto"/>
              <w:right w:val="single" w:sz="4" w:space="0" w:color="auto"/>
            </w:tcBorders>
            <w:shd w:val="clear" w:color="auto" w:fill="auto"/>
            <w:vAlign w:val="center"/>
            <w:hideMark/>
          </w:tcPr>
          <w:p w:rsidR="00FA4BC8" w:rsidRPr="00FA4BC8" w:rsidRDefault="00FA4BC8" w:rsidP="00FA4BC8">
            <w:pPr>
              <w:widowControl/>
              <w:jc w:val="left"/>
              <w:rPr>
                <w:rFonts w:ascii="宋体" w:eastAsia="宋体" w:hAnsi="宋体" w:cs="宋体"/>
                <w:color w:val="000000"/>
                <w:kern w:val="0"/>
                <w:sz w:val="22"/>
              </w:rPr>
            </w:pPr>
            <w:r w:rsidRPr="00FA4BC8">
              <w:rPr>
                <w:rFonts w:ascii="宋体" w:eastAsia="宋体" w:hAnsi="宋体" w:cs="宋体" w:hint="eastAsia"/>
                <w:color w:val="000000"/>
                <w:kern w:val="0"/>
                <w:sz w:val="22"/>
              </w:rPr>
              <w:t>物资采购批次合格率≥98%</w:t>
            </w:r>
          </w:p>
        </w:tc>
      </w:tr>
      <w:tr w:rsidR="00FA4BC8" w:rsidRPr="00FA4BC8" w:rsidTr="00FA4BC8">
        <w:trPr>
          <w:trHeight w:val="402"/>
        </w:trPr>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FA4BC8" w:rsidRPr="00FA4BC8" w:rsidRDefault="00FA4BC8" w:rsidP="00FA4BC8">
            <w:pPr>
              <w:widowControl/>
              <w:jc w:val="center"/>
              <w:rPr>
                <w:rFonts w:ascii="宋体" w:eastAsia="宋体" w:hAnsi="宋体" w:cs="宋体"/>
                <w:color w:val="000000"/>
                <w:kern w:val="0"/>
                <w:sz w:val="22"/>
              </w:rPr>
            </w:pPr>
            <w:r w:rsidRPr="00FA4BC8">
              <w:rPr>
                <w:rFonts w:ascii="宋体" w:eastAsia="宋体" w:hAnsi="宋体" w:cs="宋体" w:hint="eastAsia"/>
                <w:color w:val="000000"/>
                <w:kern w:val="0"/>
                <w:sz w:val="22"/>
              </w:rPr>
              <w:t>4</w:t>
            </w:r>
          </w:p>
        </w:tc>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rsidR="00FA4BC8" w:rsidRPr="00FA4BC8" w:rsidRDefault="00FA4BC8" w:rsidP="00FA4BC8">
            <w:pPr>
              <w:widowControl/>
              <w:jc w:val="center"/>
              <w:rPr>
                <w:rFonts w:ascii="宋体" w:eastAsia="宋体" w:hAnsi="宋体" w:cs="宋体"/>
                <w:color w:val="000000"/>
                <w:kern w:val="0"/>
                <w:sz w:val="22"/>
              </w:rPr>
            </w:pPr>
            <w:r w:rsidRPr="00FA4BC8">
              <w:rPr>
                <w:rFonts w:ascii="宋体" w:eastAsia="宋体" w:hAnsi="宋体" w:cs="宋体" w:hint="eastAsia"/>
                <w:color w:val="000000"/>
                <w:kern w:val="0"/>
                <w:sz w:val="22"/>
              </w:rPr>
              <w:t>生产</w:t>
            </w:r>
          </w:p>
        </w:tc>
        <w:tc>
          <w:tcPr>
            <w:tcW w:w="7016" w:type="dxa"/>
            <w:tcBorders>
              <w:top w:val="nil"/>
              <w:left w:val="nil"/>
              <w:bottom w:val="single" w:sz="4" w:space="0" w:color="auto"/>
              <w:right w:val="single" w:sz="4" w:space="0" w:color="auto"/>
            </w:tcBorders>
            <w:shd w:val="clear" w:color="auto" w:fill="auto"/>
            <w:vAlign w:val="center"/>
            <w:hideMark/>
          </w:tcPr>
          <w:p w:rsidR="00FA4BC8" w:rsidRPr="00FA4BC8" w:rsidRDefault="00FA4BC8" w:rsidP="00FA4BC8">
            <w:pPr>
              <w:widowControl/>
              <w:jc w:val="left"/>
              <w:rPr>
                <w:rFonts w:ascii="宋体" w:eastAsia="宋体" w:hAnsi="宋体" w:cs="宋体"/>
                <w:color w:val="000000"/>
                <w:kern w:val="0"/>
                <w:sz w:val="22"/>
              </w:rPr>
            </w:pPr>
            <w:r w:rsidRPr="00FA4BC8">
              <w:rPr>
                <w:rFonts w:ascii="宋体" w:eastAsia="宋体" w:hAnsi="宋体" w:cs="宋体" w:hint="eastAsia"/>
                <w:color w:val="000000"/>
                <w:kern w:val="0"/>
                <w:sz w:val="22"/>
              </w:rPr>
              <w:t>生产计划完成率96%</w:t>
            </w:r>
          </w:p>
        </w:tc>
      </w:tr>
      <w:tr w:rsidR="00FA4BC8" w:rsidRPr="00FA4BC8" w:rsidTr="00FA4BC8">
        <w:trPr>
          <w:trHeight w:val="402"/>
        </w:trPr>
        <w:tc>
          <w:tcPr>
            <w:tcW w:w="82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196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7016" w:type="dxa"/>
            <w:tcBorders>
              <w:top w:val="nil"/>
              <w:left w:val="nil"/>
              <w:bottom w:val="single" w:sz="4" w:space="0" w:color="auto"/>
              <w:right w:val="single" w:sz="4" w:space="0" w:color="auto"/>
            </w:tcBorders>
            <w:shd w:val="clear" w:color="auto" w:fill="auto"/>
            <w:vAlign w:val="center"/>
            <w:hideMark/>
          </w:tcPr>
          <w:p w:rsidR="00FA4BC8" w:rsidRPr="00FA4BC8" w:rsidRDefault="00FA4BC8" w:rsidP="00FA4BC8">
            <w:pPr>
              <w:widowControl/>
              <w:jc w:val="left"/>
              <w:rPr>
                <w:rFonts w:ascii="宋体" w:eastAsia="宋体" w:hAnsi="宋体" w:cs="宋体"/>
                <w:color w:val="000000"/>
                <w:kern w:val="0"/>
                <w:sz w:val="22"/>
              </w:rPr>
            </w:pPr>
            <w:r w:rsidRPr="00FA4BC8">
              <w:rPr>
                <w:rFonts w:ascii="宋体" w:eastAsia="宋体" w:hAnsi="宋体" w:cs="宋体" w:hint="eastAsia"/>
                <w:color w:val="000000"/>
                <w:kern w:val="0"/>
                <w:sz w:val="22"/>
              </w:rPr>
              <w:t>纠正预防措施实施率≥95%</w:t>
            </w:r>
          </w:p>
        </w:tc>
      </w:tr>
      <w:tr w:rsidR="00FA4BC8" w:rsidRPr="00FA4BC8" w:rsidTr="00FA4BC8">
        <w:trPr>
          <w:trHeight w:val="402"/>
        </w:trPr>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FA4BC8" w:rsidRPr="00FA4BC8" w:rsidRDefault="00FA4BC8" w:rsidP="00FA4BC8">
            <w:pPr>
              <w:widowControl/>
              <w:jc w:val="center"/>
              <w:rPr>
                <w:rFonts w:ascii="宋体" w:eastAsia="宋体" w:hAnsi="宋体" w:cs="宋体"/>
                <w:color w:val="000000"/>
                <w:kern w:val="0"/>
                <w:sz w:val="22"/>
              </w:rPr>
            </w:pPr>
            <w:r w:rsidRPr="00FA4BC8">
              <w:rPr>
                <w:rFonts w:ascii="宋体" w:eastAsia="宋体" w:hAnsi="宋体" w:cs="宋体" w:hint="eastAsia"/>
                <w:color w:val="000000"/>
                <w:kern w:val="0"/>
                <w:sz w:val="22"/>
              </w:rPr>
              <w:t>5</w:t>
            </w:r>
          </w:p>
        </w:tc>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rsidR="00FA4BC8" w:rsidRPr="00FA4BC8" w:rsidRDefault="00FA4BC8" w:rsidP="00FA4BC8">
            <w:pPr>
              <w:widowControl/>
              <w:jc w:val="center"/>
              <w:rPr>
                <w:rFonts w:ascii="宋体" w:eastAsia="宋体" w:hAnsi="宋体" w:cs="宋体"/>
                <w:color w:val="000000"/>
                <w:kern w:val="0"/>
                <w:sz w:val="22"/>
              </w:rPr>
            </w:pPr>
            <w:r w:rsidRPr="00FA4BC8">
              <w:rPr>
                <w:rFonts w:ascii="宋体" w:eastAsia="宋体" w:hAnsi="宋体" w:cs="宋体" w:hint="eastAsia"/>
                <w:color w:val="000000"/>
                <w:kern w:val="0"/>
                <w:sz w:val="22"/>
              </w:rPr>
              <w:t>销售</w:t>
            </w:r>
          </w:p>
        </w:tc>
        <w:tc>
          <w:tcPr>
            <w:tcW w:w="7016" w:type="dxa"/>
            <w:tcBorders>
              <w:top w:val="nil"/>
              <w:left w:val="nil"/>
              <w:bottom w:val="single" w:sz="4" w:space="0" w:color="auto"/>
              <w:right w:val="single" w:sz="4" w:space="0" w:color="auto"/>
            </w:tcBorders>
            <w:shd w:val="clear" w:color="auto" w:fill="auto"/>
            <w:vAlign w:val="center"/>
            <w:hideMark/>
          </w:tcPr>
          <w:p w:rsidR="00FA4BC8" w:rsidRPr="00FA4BC8" w:rsidRDefault="00FA4BC8" w:rsidP="00FA4BC8">
            <w:pPr>
              <w:widowControl/>
              <w:jc w:val="left"/>
              <w:rPr>
                <w:rFonts w:ascii="宋体" w:eastAsia="宋体" w:hAnsi="宋体" w:cs="宋体"/>
                <w:color w:val="000000"/>
                <w:kern w:val="0"/>
                <w:sz w:val="22"/>
              </w:rPr>
            </w:pPr>
            <w:r w:rsidRPr="00FA4BC8">
              <w:rPr>
                <w:rFonts w:ascii="宋体" w:eastAsia="宋体" w:hAnsi="宋体" w:cs="宋体" w:hint="eastAsia"/>
                <w:color w:val="000000"/>
                <w:kern w:val="0"/>
                <w:sz w:val="22"/>
              </w:rPr>
              <w:t>产品批次交付完成率≥98%</w:t>
            </w:r>
          </w:p>
        </w:tc>
      </w:tr>
      <w:tr w:rsidR="00FA4BC8" w:rsidRPr="00FA4BC8" w:rsidTr="00FA4BC8">
        <w:trPr>
          <w:trHeight w:val="402"/>
        </w:trPr>
        <w:tc>
          <w:tcPr>
            <w:tcW w:w="82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196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7016" w:type="dxa"/>
            <w:tcBorders>
              <w:top w:val="nil"/>
              <w:left w:val="nil"/>
              <w:bottom w:val="single" w:sz="4" w:space="0" w:color="auto"/>
              <w:right w:val="single" w:sz="4" w:space="0" w:color="auto"/>
            </w:tcBorders>
            <w:shd w:val="clear" w:color="auto" w:fill="auto"/>
            <w:vAlign w:val="center"/>
            <w:hideMark/>
          </w:tcPr>
          <w:p w:rsidR="00FA4BC8" w:rsidRPr="00FA4BC8" w:rsidRDefault="00FA4BC8" w:rsidP="00FA4BC8">
            <w:pPr>
              <w:widowControl/>
              <w:jc w:val="left"/>
              <w:rPr>
                <w:rFonts w:ascii="宋体" w:eastAsia="宋体" w:hAnsi="宋体" w:cs="宋体"/>
                <w:color w:val="000000"/>
                <w:kern w:val="0"/>
                <w:sz w:val="22"/>
              </w:rPr>
            </w:pPr>
            <w:r w:rsidRPr="00FA4BC8">
              <w:rPr>
                <w:rFonts w:ascii="宋体" w:eastAsia="宋体" w:hAnsi="宋体" w:cs="宋体" w:hint="eastAsia"/>
                <w:color w:val="000000"/>
                <w:kern w:val="0"/>
                <w:sz w:val="22"/>
              </w:rPr>
              <w:t>顾客意见（抱怨、投诉）处理率100%</w:t>
            </w:r>
          </w:p>
        </w:tc>
      </w:tr>
      <w:tr w:rsidR="00FA4BC8" w:rsidRPr="00FA4BC8" w:rsidTr="00FA4BC8">
        <w:trPr>
          <w:trHeight w:val="402"/>
        </w:trPr>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FA4BC8" w:rsidRPr="00FA4BC8" w:rsidRDefault="00FA4BC8" w:rsidP="00FA4BC8">
            <w:pPr>
              <w:widowControl/>
              <w:jc w:val="center"/>
              <w:rPr>
                <w:rFonts w:ascii="宋体" w:eastAsia="宋体" w:hAnsi="宋体" w:cs="宋体"/>
                <w:color w:val="000000"/>
                <w:kern w:val="0"/>
                <w:sz w:val="22"/>
              </w:rPr>
            </w:pPr>
            <w:r w:rsidRPr="00FA4BC8">
              <w:rPr>
                <w:rFonts w:ascii="宋体" w:eastAsia="宋体" w:hAnsi="宋体" w:cs="宋体" w:hint="eastAsia"/>
                <w:color w:val="000000"/>
                <w:kern w:val="0"/>
                <w:sz w:val="22"/>
              </w:rPr>
              <w:t>6</w:t>
            </w:r>
          </w:p>
        </w:tc>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rsidR="00FA4BC8" w:rsidRPr="00FA4BC8" w:rsidRDefault="00FA4BC8" w:rsidP="00FA4BC8">
            <w:pPr>
              <w:widowControl/>
              <w:jc w:val="center"/>
              <w:rPr>
                <w:rFonts w:ascii="宋体" w:eastAsia="宋体" w:hAnsi="宋体" w:cs="宋体"/>
                <w:color w:val="000000"/>
                <w:kern w:val="0"/>
                <w:sz w:val="22"/>
              </w:rPr>
            </w:pPr>
            <w:r w:rsidRPr="00FA4BC8">
              <w:rPr>
                <w:rFonts w:ascii="宋体" w:eastAsia="宋体" w:hAnsi="宋体" w:cs="宋体" w:hint="eastAsia"/>
                <w:color w:val="000000"/>
                <w:kern w:val="0"/>
                <w:sz w:val="22"/>
              </w:rPr>
              <w:t>质保</w:t>
            </w:r>
          </w:p>
        </w:tc>
        <w:tc>
          <w:tcPr>
            <w:tcW w:w="7016" w:type="dxa"/>
            <w:tcBorders>
              <w:top w:val="nil"/>
              <w:left w:val="nil"/>
              <w:bottom w:val="single" w:sz="4" w:space="0" w:color="auto"/>
              <w:right w:val="single" w:sz="4" w:space="0" w:color="auto"/>
            </w:tcBorders>
            <w:shd w:val="clear" w:color="auto" w:fill="auto"/>
            <w:vAlign w:val="center"/>
            <w:hideMark/>
          </w:tcPr>
          <w:p w:rsidR="00FA4BC8" w:rsidRPr="00FA4BC8" w:rsidRDefault="00FA4BC8" w:rsidP="00FA4BC8">
            <w:pPr>
              <w:widowControl/>
              <w:jc w:val="left"/>
              <w:rPr>
                <w:rFonts w:ascii="宋体" w:eastAsia="宋体" w:hAnsi="宋体" w:cs="宋体"/>
                <w:color w:val="000000"/>
                <w:kern w:val="0"/>
                <w:sz w:val="22"/>
              </w:rPr>
            </w:pPr>
            <w:r w:rsidRPr="00FA4BC8">
              <w:rPr>
                <w:rFonts w:ascii="宋体" w:eastAsia="宋体" w:hAnsi="宋体" w:cs="宋体" w:hint="eastAsia"/>
                <w:color w:val="000000"/>
                <w:kern w:val="0"/>
                <w:sz w:val="22"/>
              </w:rPr>
              <w:t>原材料进厂检验实施率100%</w:t>
            </w:r>
          </w:p>
        </w:tc>
      </w:tr>
      <w:tr w:rsidR="00FA4BC8" w:rsidRPr="00FA4BC8" w:rsidTr="00FA4BC8">
        <w:trPr>
          <w:trHeight w:val="402"/>
        </w:trPr>
        <w:tc>
          <w:tcPr>
            <w:tcW w:w="82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196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7016" w:type="dxa"/>
            <w:tcBorders>
              <w:top w:val="nil"/>
              <w:left w:val="nil"/>
              <w:bottom w:val="single" w:sz="4" w:space="0" w:color="auto"/>
              <w:right w:val="single" w:sz="4" w:space="0" w:color="auto"/>
            </w:tcBorders>
            <w:shd w:val="clear" w:color="auto" w:fill="auto"/>
            <w:vAlign w:val="center"/>
            <w:hideMark/>
          </w:tcPr>
          <w:p w:rsidR="00FA4BC8" w:rsidRPr="00FA4BC8" w:rsidRDefault="00FA4BC8" w:rsidP="00FA4BC8">
            <w:pPr>
              <w:widowControl/>
              <w:jc w:val="left"/>
              <w:rPr>
                <w:rFonts w:ascii="宋体" w:eastAsia="宋体" w:hAnsi="宋体" w:cs="宋体"/>
                <w:color w:val="000000"/>
                <w:kern w:val="0"/>
                <w:sz w:val="22"/>
              </w:rPr>
            </w:pPr>
            <w:r w:rsidRPr="00FA4BC8">
              <w:rPr>
                <w:rFonts w:ascii="宋体" w:eastAsia="宋体" w:hAnsi="宋体" w:cs="宋体" w:hint="eastAsia"/>
                <w:color w:val="000000"/>
                <w:kern w:val="0"/>
                <w:sz w:val="22"/>
              </w:rPr>
              <w:t>出厂合格率≥99%</w:t>
            </w:r>
          </w:p>
        </w:tc>
      </w:tr>
      <w:tr w:rsidR="00FA4BC8" w:rsidRPr="00FA4BC8" w:rsidTr="00FA4BC8">
        <w:trPr>
          <w:trHeight w:val="402"/>
        </w:trPr>
        <w:tc>
          <w:tcPr>
            <w:tcW w:w="82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196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7016" w:type="dxa"/>
            <w:tcBorders>
              <w:top w:val="nil"/>
              <w:left w:val="nil"/>
              <w:bottom w:val="single" w:sz="4" w:space="0" w:color="auto"/>
              <w:right w:val="single" w:sz="4" w:space="0" w:color="auto"/>
            </w:tcBorders>
            <w:shd w:val="clear" w:color="auto" w:fill="auto"/>
            <w:vAlign w:val="center"/>
            <w:hideMark/>
          </w:tcPr>
          <w:p w:rsidR="00FA4BC8" w:rsidRPr="00FA4BC8" w:rsidRDefault="00FA4BC8" w:rsidP="00FA4BC8">
            <w:pPr>
              <w:widowControl/>
              <w:jc w:val="left"/>
              <w:rPr>
                <w:rFonts w:ascii="宋体" w:eastAsia="宋体" w:hAnsi="宋体" w:cs="宋体"/>
                <w:color w:val="000000"/>
                <w:kern w:val="0"/>
                <w:sz w:val="22"/>
              </w:rPr>
            </w:pPr>
            <w:r w:rsidRPr="00FA4BC8">
              <w:rPr>
                <w:rFonts w:ascii="宋体" w:eastAsia="宋体" w:hAnsi="宋体" w:cs="宋体" w:hint="eastAsia"/>
                <w:color w:val="000000"/>
                <w:kern w:val="0"/>
                <w:sz w:val="22"/>
              </w:rPr>
              <w:t>批次质量事故≤3次/年</w:t>
            </w:r>
          </w:p>
        </w:tc>
      </w:tr>
      <w:tr w:rsidR="00FA4BC8" w:rsidRPr="00FA4BC8" w:rsidTr="00FA4BC8">
        <w:trPr>
          <w:trHeight w:val="402"/>
        </w:trPr>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FA4BC8" w:rsidRPr="00FA4BC8" w:rsidRDefault="00FA4BC8" w:rsidP="00FA4BC8">
            <w:pPr>
              <w:widowControl/>
              <w:jc w:val="center"/>
              <w:rPr>
                <w:rFonts w:ascii="宋体" w:eastAsia="宋体" w:hAnsi="宋体" w:cs="宋体"/>
                <w:color w:val="000000"/>
                <w:kern w:val="0"/>
                <w:sz w:val="22"/>
              </w:rPr>
            </w:pPr>
            <w:r w:rsidRPr="00FA4BC8">
              <w:rPr>
                <w:rFonts w:ascii="宋体" w:eastAsia="宋体" w:hAnsi="宋体" w:cs="宋体" w:hint="eastAsia"/>
                <w:color w:val="000000"/>
                <w:kern w:val="0"/>
                <w:sz w:val="22"/>
              </w:rPr>
              <w:t>7</w:t>
            </w:r>
          </w:p>
        </w:tc>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rsidR="00FA4BC8" w:rsidRPr="00FA4BC8" w:rsidRDefault="00FA4BC8" w:rsidP="00FA4BC8">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安全</w:t>
            </w:r>
          </w:p>
        </w:tc>
        <w:tc>
          <w:tcPr>
            <w:tcW w:w="7016" w:type="dxa"/>
            <w:tcBorders>
              <w:top w:val="nil"/>
              <w:left w:val="nil"/>
              <w:bottom w:val="single" w:sz="4" w:space="0" w:color="auto"/>
              <w:right w:val="single" w:sz="4" w:space="0" w:color="auto"/>
            </w:tcBorders>
            <w:shd w:val="clear" w:color="auto" w:fill="auto"/>
            <w:vAlign w:val="center"/>
            <w:hideMark/>
          </w:tcPr>
          <w:p w:rsidR="00FA4BC8" w:rsidRPr="00FA4BC8" w:rsidRDefault="00FA4BC8" w:rsidP="00FA4BC8">
            <w:pPr>
              <w:widowControl/>
              <w:jc w:val="left"/>
              <w:rPr>
                <w:rFonts w:ascii="宋体" w:eastAsia="宋体" w:hAnsi="宋体" w:cs="宋体"/>
                <w:color w:val="000000"/>
                <w:kern w:val="0"/>
                <w:sz w:val="22"/>
              </w:rPr>
            </w:pPr>
            <w:r w:rsidRPr="00FA4BC8">
              <w:rPr>
                <w:rFonts w:ascii="宋体" w:eastAsia="宋体" w:hAnsi="宋体" w:cs="宋体" w:hint="eastAsia"/>
                <w:color w:val="000000"/>
                <w:kern w:val="0"/>
                <w:sz w:val="22"/>
              </w:rPr>
              <w:t>人身伤亡重大事故为“0”</w:t>
            </w:r>
          </w:p>
        </w:tc>
      </w:tr>
      <w:tr w:rsidR="00FA4BC8" w:rsidRPr="00FA4BC8" w:rsidTr="00FA4BC8">
        <w:trPr>
          <w:trHeight w:val="402"/>
        </w:trPr>
        <w:tc>
          <w:tcPr>
            <w:tcW w:w="82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196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7016" w:type="dxa"/>
            <w:tcBorders>
              <w:top w:val="nil"/>
              <w:left w:val="nil"/>
              <w:bottom w:val="single" w:sz="4" w:space="0" w:color="auto"/>
              <w:right w:val="single" w:sz="4" w:space="0" w:color="auto"/>
            </w:tcBorders>
            <w:shd w:val="clear" w:color="auto" w:fill="auto"/>
            <w:vAlign w:val="center"/>
            <w:hideMark/>
          </w:tcPr>
          <w:p w:rsidR="00FA4BC8" w:rsidRPr="00FA4BC8" w:rsidRDefault="00FA4BC8" w:rsidP="00FA4BC8">
            <w:pPr>
              <w:widowControl/>
              <w:jc w:val="left"/>
              <w:rPr>
                <w:rFonts w:ascii="宋体" w:eastAsia="宋体" w:hAnsi="宋体" w:cs="宋体"/>
                <w:color w:val="000000"/>
                <w:kern w:val="0"/>
                <w:sz w:val="22"/>
              </w:rPr>
            </w:pPr>
            <w:r w:rsidRPr="00FA4BC8">
              <w:rPr>
                <w:rFonts w:ascii="宋体" w:eastAsia="宋体" w:hAnsi="宋体" w:cs="宋体" w:hint="eastAsia"/>
                <w:color w:val="000000"/>
                <w:kern w:val="0"/>
                <w:sz w:val="22"/>
              </w:rPr>
              <w:t>轻伤负伤率每年≤3‰；</w:t>
            </w:r>
          </w:p>
        </w:tc>
      </w:tr>
      <w:tr w:rsidR="00FA4BC8" w:rsidRPr="00FA4BC8" w:rsidTr="00FA4BC8">
        <w:trPr>
          <w:trHeight w:val="402"/>
        </w:trPr>
        <w:tc>
          <w:tcPr>
            <w:tcW w:w="82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196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7016" w:type="dxa"/>
            <w:tcBorders>
              <w:top w:val="nil"/>
              <w:left w:val="nil"/>
              <w:bottom w:val="single" w:sz="4" w:space="0" w:color="auto"/>
              <w:right w:val="single" w:sz="4" w:space="0" w:color="auto"/>
            </w:tcBorders>
            <w:shd w:val="clear" w:color="auto" w:fill="auto"/>
            <w:vAlign w:val="center"/>
            <w:hideMark/>
          </w:tcPr>
          <w:p w:rsidR="00FA4BC8" w:rsidRPr="00FA4BC8" w:rsidRDefault="00FA4BC8" w:rsidP="00FA4BC8">
            <w:pPr>
              <w:widowControl/>
              <w:jc w:val="left"/>
              <w:rPr>
                <w:rFonts w:ascii="宋体" w:eastAsia="宋体" w:hAnsi="宋体" w:cs="宋体"/>
                <w:color w:val="000000"/>
                <w:kern w:val="0"/>
                <w:sz w:val="22"/>
              </w:rPr>
            </w:pPr>
            <w:r w:rsidRPr="00FA4BC8">
              <w:rPr>
                <w:rFonts w:ascii="宋体" w:eastAsia="宋体" w:hAnsi="宋体" w:cs="宋体" w:hint="eastAsia"/>
                <w:color w:val="000000"/>
                <w:kern w:val="0"/>
                <w:sz w:val="22"/>
              </w:rPr>
              <w:t>设备漏油处理率100%；</w:t>
            </w:r>
          </w:p>
        </w:tc>
      </w:tr>
      <w:tr w:rsidR="00FA4BC8" w:rsidRPr="00FA4BC8" w:rsidTr="00FA4BC8">
        <w:trPr>
          <w:trHeight w:val="402"/>
        </w:trPr>
        <w:tc>
          <w:tcPr>
            <w:tcW w:w="82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196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7016" w:type="dxa"/>
            <w:tcBorders>
              <w:top w:val="nil"/>
              <w:left w:val="nil"/>
              <w:bottom w:val="single" w:sz="4" w:space="0" w:color="auto"/>
              <w:right w:val="single" w:sz="4" w:space="0" w:color="auto"/>
            </w:tcBorders>
            <w:shd w:val="clear" w:color="auto" w:fill="auto"/>
            <w:vAlign w:val="center"/>
            <w:hideMark/>
          </w:tcPr>
          <w:p w:rsidR="00FA4BC8" w:rsidRPr="00FA4BC8" w:rsidRDefault="00FA4BC8" w:rsidP="00FA4BC8">
            <w:pPr>
              <w:widowControl/>
              <w:jc w:val="left"/>
              <w:rPr>
                <w:rFonts w:ascii="宋体" w:eastAsia="宋体" w:hAnsi="宋体" w:cs="宋体"/>
                <w:color w:val="000000"/>
                <w:kern w:val="0"/>
                <w:sz w:val="22"/>
              </w:rPr>
            </w:pPr>
            <w:r w:rsidRPr="00FA4BC8">
              <w:rPr>
                <w:rFonts w:ascii="宋体" w:eastAsia="宋体" w:hAnsi="宋体" w:cs="宋体" w:hint="eastAsia"/>
                <w:color w:val="000000"/>
                <w:kern w:val="0"/>
                <w:sz w:val="22"/>
              </w:rPr>
              <w:t>废水排放达标率100%；</w:t>
            </w:r>
          </w:p>
        </w:tc>
      </w:tr>
      <w:tr w:rsidR="00FA4BC8" w:rsidRPr="00FA4BC8" w:rsidTr="00FA4BC8">
        <w:trPr>
          <w:trHeight w:val="402"/>
        </w:trPr>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FA4BC8" w:rsidRPr="00FA4BC8" w:rsidRDefault="00FA4BC8" w:rsidP="00FA4BC8">
            <w:pPr>
              <w:widowControl/>
              <w:jc w:val="center"/>
              <w:rPr>
                <w:rFonts w:ascii="宋体" w:eastAsia="宋体" w:hAnsi="宋体" w:cs="宋体"/>
                <w:color w:val="000000"/>
                <w:kern w:val="0"/>
                <w:sz w:val="22"/>
              </w:rPr>
            </w:pPr>
            <w:r w:rsidRPr="00FA4BC8">
              <w:rPr>
                <w:rFonts w:ascii="宋体" w:eastAsia="宋体" w:hAnsi="宋体" w:cs="宋体" w:hint="eastAsia"/>
                <w:color w:val="000000"/>
                <w:kern w:val="0"/>
                <w:sz w:val="22"/>
              </w:rPr>
              <w:t>8</w:t>
            </w:r>
          </w:p>
        </w:tc>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rsidR="00FA4BC8" w:rsidRPr="00FA4BC8" w:rsidRDefault="00FA4BC8" w:rsidP="00FA4BC8">
            <w:pPr>
              <w:widowControl/>
              <w:jc w:val="center"/>
              <w:rPr>
                <w:rFonts w:ascii="宋体" w:eastAsia="宋体" w:hAnsi="宋体" w:cs="宋体"/>
                <w:color w:val="000000"/>
                <w:kern w:val="0"/>
                <w:sz w:val="22"/>
              </w:rPr>
            </w:pPr>
            <w:r w:rsidRPr="00FA4BC8">
              <w:rPr>
                <w:rFonts w:ascii="宋体" w:eastAsia="宋体" w:hAnsi="宋体" w:cs="宋体" w:hint="eastAsia"/>
                <w:color w:val="000000"/>
                <w:kern w:val="0"/>
                <w:sz w:val="22"/>
              </w:rPr>
              <w:t>设备</w:t>
            </w:r>
          </w:p>
        </w:tc>
        <w:tc>
          <w:tcPr>
            <w:tcW w:w="7016" w:type="dxa"/>
            <w:tcBorders>
              <w:top w:val="nil"/>
              <w:left w:val="nil"/>
              <w:bottom w:val="single" w:sz="4" w:space="0" w:color="auto"/>
              <w:right w:val="single" w:sz="4" w:space="0" w:color="auto"/>
            </w:tcBorders>
            <w:shd w:val="clear" w:color="auto" w:fill="auto"/>
            <w:vAlign w:val="center"/>
            <w:hideMark/>
          </w:tcPr>
          <w:p w:rsidR="00FA4BC8" w:rsidRPr="00FA4BC8" w:rsidRDefault="00FA4BC8" w:rsidP="00FA4BC8">
            <w:pPr>
              <w:widowControl/>
              <w:jc w:val="left"/>
              <w:rPr>
                <w:rFonts w:ascii="宋体" w:eastAsia="宋体" w:hAnsi="宋体" w:cs="宋体"/>
                <w:color w:val="000000"/>
                <w:kern w:val="0"/>
                <w:sz w:val="22"/>
              </w:rPr>
            </w:pPr>
            <w:r w:rsidRPr="00FA4BC8">
              <w:rPr>
                <w:rFonts w:ascii="宋体" w:eastAsia="宋体" w:hAnsi="宋体" w:cs="宋体" w:hint="eastAsia"/>
                <w:color w:val="000000"/>
                <w:kern w:val="0"/>
                <w:sz w:val="22"/>
              </w:rPr>
              <w:t>设备开机完好率≥95%</w:t>
            </w:r>
          </w:p>
        </w:tc>
      </w:tr>
      <w:tr w:rsidR="00FA4BC8" w:rsidRPr="00FA4BC8" w:rsidTr="00FA4BC8">
        <w:trPr>
          <w:trHeight w:val="402"/>
        </w:trPr>
        <w:tc>
          <w:tcPr>
            <w:tcW w:w="82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196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7016" w:type="dxa"/>
            <w:tcBorders>
              <w:top w:val="nil"/>
              <w:left w:val="nil"/>
              <w:bottom w:val="single" w:sz="4" w:space="0" w:color="auto"/>
              <w:right w:val="single" w:sz="4" w:space="0" w:color="auto"/>
            </w:tcBorders>
            <w:shd w:val="clear" w:color="auto" w:fill="auto"/>
            <w:vAlign w:val="center"/>
            <w:hideMark/>
          </w:tcPr>
          <w:p w:rsidR="00FA4BC8" w:rsidRPr="00FA4BC8" w:rsidRDefault="00FA4BC8" w:rsidP="00FA4BC8">
            <w:pPr>
              <w:widowControl/>
              <w:jc w:val="left"/>
              <w:rPr>
                <w:rFonts w:ascii="宋体" w:eastAsia="宋体" w:hAnsi="宋体" w:cs="宋体"/>
                <w:color w:val="000000"/>
                <w:kern w:val="0"/>
                <w:sz w:val="22"/>
              </w:rPr>
            </w:pPr>
            <w:r w:rsidRPr="00FA4BC8">
              <w:rPr>
                <w:rFonts w:ascii="宋体" w:eastAsia="宋体" w:hAnsi="宋体" w:cs="宋体" w:hint="eastAsia"/>
                <w:color w:val="000000"/>
                <w:kern w:val="0"/>
                <w:sz w:val="22"/>
              </w:rPr>
              <w:t>保养计划完成率≥95%</w:t>
            </w:r>
          </w:p>
        </w:tc>
      </w:tr>
      <w:tr w:rsidR="00FA4BC8" w:rsidRPr="00FA4BC8" w:rsidTr="00FA4BC8">
        <w:trPr>
          <w:trHeight w:val="402"/>
        </w:trPr>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FA4BC8" w:rsidRPr="00FA4BC8" w:rsidRDefault="00FA4BC8" w:rsidP="00FA4BC8">
            <w:pPr>
              <w:widowControl/>
              <w:jc w:val="center"/>
              <w:rPr>
                <w:rFonts w:ascii="宋体" w:eastAsia="宋体" w:hAnsi="宋体" w:cs="宋体"/>
                <w:color w:val="000000"/>
                <w:kern w:val="0"/>
                <w:sz w:val="22"/>
              </w:rPr>
            </w:pPr>
            <w:r w:rsidRPr="00FA4BC8">
              <w:rPr>
                <w:rFonts w:ascii="宋体" w:eastAsia="宋体" w:hAnsi="宋体" w:cs="宋体" w:hint="eastAsia"/>
                <w:color w:val="000000"/>
                <w:kern w:val="0"/>
                <w:sz w:val="22"/>
              </w:rPr>
              <w:t>9</w:t>
            </w:r>
          </w:p>
        </w:tc>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rsidR="00FA4BC8" w:rsidRPr="00FA4BC8" w:rsidRDefault="00FA4BC8" w:rsidP="00FA4BC8">
            <w:pPr>
              <w:widowControl/>
              <w:jc w:val="center"/>
              <w:rPr>
                <w:rFonts w:ascii="宋体" w:eastAsia="宋体" w:hAnsi="宋体" w:cs="宋体"/>
                <w:color w:val="000000"/>
                <w:kern w:val="0"/>
                <w:sz w:val="22"/>
              </w:rPr>
            </w:pPr>
            <w:r w:rsidRPr="00FA4BC8">
              <w:rPr>
                <w:rFonts w:ascii="宋体" w:eastAsia="宋体" w:hAnsi="宋体" w:cs="宋体" w:hint="eastAsia"/>
                <w:color w:val="000000"/>
                <w:kern w:val="0"/>
                <w:sz w:val="22"/>
              </w:rPr>
              <w:t>技术</w:t>
            </w:r>
          </w:p>
        </w:tc>
        <w:tc>
          <w:tcPr>
            <w:tcW w:w="7016" w:type="dxa"/>
            <w:tcBorders>
              <w:top w:val="nil"/>
              <w:left w:val="nil"/>
              <w:bottom w:val="single" w:sz="4" w:space="0" w:color="auto"/>
              <w:right w:val="single" w:sz="4" w:space="0" w:color="auto"/>
            </w:tcBorders>
            <w:shd w:val="clear" w:color="auto" w:fill="auto"/>
            <w:vAlign w:val="center"/>
            <w:hideMark/>
          </w:tcPr>
          <w:p w:rsidR="00FA4BC8" w:rsidRPr="00FA4BC8" w:rsidRDefault="00FA4BC8" w:rsidP="00FA4BC8">
            <w:pPr>
              <w:widowControl/>
              <w:jc w:val="left"/>
              <w:rPr>
                <w:rFonts w:ascii="宋体" w:eastAsia="宋体" w:hAnsi="宋体" w:cs="宋体"/>
                <w:color w:val="000000"/>
                <w:kern w:val="0"/>
                <w:sz w:val="22"/>
              </w:rPr>
            </w:pPr>
            <w:r w:rsidRPr="00FA4BC8">
              <w:rPr>
                <w:rFonts w:ascii="宋体" w:eastAsia="宋体" w:hAnsi="宋体" w:cs="宋体" w:hint="eastAsia"/>
                <w:color w:val="000000"/>
                <w:kern w:val="0"/>
                <w:sz w:val="22"/>
              </w:rPr>
              <w:t>工艺正确率100%（量产产品）</w:t>
            </w:r>
          </w:p>
        </w:tc>
      </w:tr>
      <w:tr w:rsidR="00FA4BC8" w:rsidRPr="00FA4BC8" w:rsidTr="00FA4BC8">
        <w:trPr>
          <w:trHeight w:val="402"/>
        </w:trPr>
        <w:tc>
          <w:tcPr>
            <w:tcW w:w="82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1960" w:type="dxa"/>
            <w:vMerge/>
            <w:tcBorders>
              <w:top w:val="nil"/>
              <w:left w:val="single" w:sz="4" w:space="0" w:color="auto"/>
              <w:bottom w:val="single" w:sz="4" w:space="0" w:color="auto"/>
              <w:right w:val="single" w:sz="4" w:space="0" w:color="auto"/>
            </w:tcBorders>
            <w:vAlign w:val="center"/>
            <w:hideMark/>
          </w:tcPr>
          <w:p w:rsidR="00FA4BC8" w:rsidRPr="00FA4BC8" w:rsidRDefault="00FA4BC8" w:rsidP="00FA4BC8">
            <w:pPr>
              <w:widowControl/>
              <w:jc w:val="left"/>
              <w:rPr>
                <w:rFonts w:ascii="宋体" w:eastAsia="宋体" w:hAnsi="宋体" w:cs="宋体"/>
                <w:color w:val="000000"/>
                <w:kern w:val="0"/>
                <w:sz w:val="22"/>
              </w:rPr>
            </w:pPr>
          </w:p>
        </w:tc>
        <w:tc>
          <w:tcPr>
            <w:tcW w:w="7016" w:type="dxa"/>
            <w:tcBorders>
              <w:top w:val="nil"/>
              <w:left w:val="nil"/>
              <w:bottom w:val="single" w:sz="4" w:space="0" w:color="auto"/>
              <w:right w:val="single" w:sz="4" w:space="0" w:color="auto"/>
            </w:tcBorders>
            <w:shd w:val="clear" w:color="auto" w:fill="auto"/>
            <w:vAlign w:val="center"/>
            <w:hideMark/>
          </w:tcPr>
          <w:p w:rsidR="00FA4BC8" w:rsidRPr="00FA4BC8" w:rsidRDefault="00FA4BC8" w:rsidP="00FA4BC8">
            <w:pPr>
              <w:widowControl/>
              <w:jc w:val="left"/>
              <w:rPr>
                <w:rFonts w:ascii="宋体" w:eastAsia="宋体" w:hAnsi="宋体" w:cs="宋体"/>
                <w:color w:val="000000"/>
                <w:kern w:val="0"/>
                <w:sz w:val="22"/>
              </w:rPr>
            </w:pPr>
            <w:r w:rsidRPr="00FA4BC8">
              <w:rPr>
                <w:rFonts w:ascii="宋体" w:eastAsia="宋体" w:hAnsi="宋体" w:cs="宋体" w:hint="eastAsia"/>
                <w:color w:val="000000"/>
                <w:kern w:val="0"/>
                <w:sz w:val="22"/>
              </w:rPr>
              <w:t>技术文件配置率100%（量产产品）</w:t>
            </w:r>
          </w:p>
        </w:tc>
      </w:tr>
    </w:tbl>
    <w:p w:rsidR="00FA4BC8" w:rsidRPr="00EA7258" w:rsidRDefault="00FA4BC8" w:rsidP="00FA4BC8">
      <w:pPr>
        <w:adjustRightInd w:val="0"/>
        <w:snapToGrid w:val="0"/>
        <w:spacing w:line="400" w:lineRule="exact"/>
        <w:ind w:firstLine="465"/>
        <w:textAlignment w:val="top"/>
        <w:rPr>
          <w:rFonts w:asciiTheme="minorEastAsia" w:hAnsiTheme="minorEastAsia" w:cs="Times New Roman"/>
          <w:color w:val="000000" w:themeColor="text1"/>
          <w:sz w:val="24"/>
          <w:szCs w:val="24"/>
        </w:rPr>
      </w:pPr>
    </w:p>
    <w:p w:rsidR="00235592" w:rsidRDefault="00235592" w:rsidP="0096486E">
      <w:pPr>
        <w:spacing w:line="400" w:lineRule="exact"/>
        <w:jc w:val="center"/>
        <w:rPr>
          <w:rFonts w:asciiTheme="minorEastAsia" w:hAnsiTheme="minorEastAsia"/>
          <w:b/>
          <w:sz w:val="32"/>
          <w:szCs w:val="32"/>
        </w:rPr>
      </w:pPr>
    </w:p>
    <w:p w:rsidR="00E3547B" w:rsidRDefault="00E3547B" w:rsidP="0096486E">
      <w:pPr>
        <w:spacing w:line="400" w:lineRule="exact"/>
        <w:jc w:val="center"/>
        <w:rPr>
          <w:rFonts w:asciiTheme="minorEastAsia" w:hAnsiTheme="minorEastAsia"/>
          <w:b/>
          <w:sz w:val="32"/>
          <w:szCs w:val="32"/>
        </w:rPr>
      </w:pPr>
    </w:p>
    <w:p w:rsidR="00E3547B" w:rsidRDefault="00E3547B" w:rsidP="0096486E">
      <w:pPr>
        <w:spacing w:line="400" w:lineRule="exact"/>
        <w:jc w:val="center"/>
        <w:rPr>
          <w:rFonts w:asciiTheme="minorEastAsia" w:hAnsiTheme="minorEastAsia"/>
          <w:b/>
          <w:sz w:val="32"/>
          <w:szCs w:val="32"/>
        </w:rPr>
      </w:pPr>
    </w:p>
    <w:p w:rsidR="00E3547B" w:rsidRDefault="00E3547B" w:rsidP="0096486E">
      <w:pPr>
        <w:spacing w:line="400" w:lineRule="exact"/>
        <w:jc w:val="center"/>
        <w:rPr>
          <w:rFonts w:asciiTheme="minorEastAsia" w:hAnsiTheme="minorEastAsia"/>
          <w:b/>
          <w:sz w:val="32"/>
          <w:szCs w:val="32"/>
        </w:rPr>
      </w:pPr>
    </w:p>
    <w:p w:rsidR="00E3547B" w:rsidRDefault="00E3547B" w:rsidP="0096486E">
      <w:pPr>
        <w:spacing w:line="400" w:lineRule="exact"/>
        <w:jc w:val="center"/>
        <w:rPr>
          <w:rFonts w:asciiTheme="minorEastAsia" w:hAnsiTheme="minorEastAsia"/>
          <w:b/>
          <w:sz w:val="32"/>
          <w:szCs w:val="32"/>
        </w:rPr>
      </w:pPr>
    </w:p>
    <w:p w:rsidR="00E3547B" w:rsidRDefault="00E3547B" w:rsidP="0096486E">
      <w:pPr>
        <w:spacing w:line="400" w:lineRule="exact"/>
        <w:jc w:val="center"/>
        <w:rPr>
          <w:rFonts w:asciiTheme="minorEastAsia" w:hAnsiTheme="minorEastAsia"/>
          <w:b/>
          <w:sz w:val="32"/>
          <w:szCs w:val="32"/>
        </w:rPr>
      </w:pPr>
    </w:p>
    <w:p w:rsidR="00E3547B" w:rsidRDefault="00E3547B" w:rsidP="0096486E">
      <w:pPr>
        <w:spacing w:line="400" w:lineRule="exact"/>
        <w:jc w:val="center"/>
        <w:rPr>
          <w:rFonts w:asciiTheme="minorEastAsia" w:hAnsiTheme="minorEastAsia"/>
          <w:b/>
          <w:sz w:val="32"/>
          <w:szCs w:val="32"/>
        </w:rPr>
      </w:pPr>
    </w:p>
    <w:p w:rsidR="00E3547B" w:rsidRDefault="00E3547B" w:rsidP="0096486E">
      <w:pPr>
        <w:spacing w:line="400" w:lineRule="exact"/>
        <w:jc w:val="center"/>
        <w:rPr>
          <w:rFonts w:asciiTheme="minorEastAsia" w:hAnsiTheme="minorEastAsia"/>
          <w:b/>
          <w:sz w:val="32"/>
          <w:szCs w:val="32"/>
        </w:rPr>
      </w:pPr>
    </w:p>
    <w:p w:rsidR="00E3547B" w:rsidRDefault="00E3547B" w:rsidP="0096486E">
      <w:pPr>
        <w:spacing w:line="400" w:lineRule="exact"/>
        <w:jc w:val="center"/>
        <w:rPr>
          <w:rFonts w:asciiTheme="minorEastAsia" w:hAnsiTheme="minorEastAsia"/>
          <w:b/>
          <w:sz w:val="32"/>
          <w:szCs w:val="32"/>
        </w:rPr>
      </w:pPr>
    </w:p>
    <w:p w:rsidR="00E3547B" w:rsidRDefault="00E3547B" w:rsidP="0096486E">
      <w:pPr>
        <w:spacing w:line="400" w:lineRule="exact"/>
        <w:jc w:val="center"/>
        <w:rPr>
          <w:rFonts w:asciiTheme="minorEastAsia" w:hAnsiTheme="minorEastAsia"/>
          <w:b/>
          <w:sz w:val="32"/>
          <w:szCs w:val="32"/>
        </w:rPr>
      </w:pPr>
    </w:p>
    <w:p w:rsidR="00E3547B" w:rsidRDefault="00E3547B" w:rsidP="0096486E">
      <w:pPr>
        <w:spacing w:line="400" w:lineRule="exact"/>
        <w:jc w:val="center"/>
        <w:rPr>
          <w:rFonts w:asciiTheme="minorEastAsia" w:hAnsiTheme="minorEastAsia"/>
          <w:b/>
          <w:sz w:val="32"/>
          <w:szCs w:val="32"/>
        </w:rPr>
      </w:pPr>
    </w:p>
    <w:p w:rsidR="00E3547B" w:rsidRDefault="00E3547B" w:rsidP="0096486E">
      <w:pPr>
        <w:spacing w:line="400" w:lineRule="exact"/>
        <w:jc w:val="center"/>
        <w:rPr>
          <w:rFonts w:asciiTheme="minorEastAsia" w:hAnsiTheme="minorEastAsia"/>
          <w:b/>
          <w:sz w:val="32"/>
          <w:szCs w:val="32"/>
        </w:rPr>
      </w:pPr>
    </w:p>
    <w:p w:rsidR="00E3547B" w:rsidRDefault="00E3547B" w:rsidP="0096486E">
      <w:pPr>
        <w:spacing w:line="400" w:lineRule="exact"/>
        <w:jc w:val="center"/>
        <w:rPr>
          <w:rFonts w:asciiTheme="minorEastAsia" w:hAnsiTheme="minorEastAsia"/>
          <w:b/>
          <w:sz w:val="32"/>
          <w:szCs w:val="32"/>
        </w:rPr>
      </w:pPr>
    </w:p>
    <w:p w:rsidR="00E3547B" w:rsidRDefault="00E3547B" w:rsidP="0096486E">
      <w:pPr>
        <w:spacing w:line="400" w:lineRule="exact"/>
        <w:jc w:val="center"/>
        <w:rPr>
          <w:rFonts w:asciiTheme="minorEastAsia" w:hAnsiTheme="minorEastAsia"/>
          <w:b/>
          <w:sz w:val="32"/>
          <w:szCs w:val="32"/>
        </w:rPr>
      </w:pPr>
    </w:p>
    <w:p w:rsidR="00E3547B" w:rsidRDefault="00E3547B" w:rsidP="0096486E">
      <w:pPr>
        <w:spacing w:line="400" w:lineRule="exact"/>
        <w:jc w:val="center"/>
        <w:rPr>
          <w:rFonts w:asciiTheme="minorEastAsia" w:hAnsiTheme="minorEastAsia"/>
          <w:b/>
          <w:sz w:val="32"/>
          <w:szCs w:val="32"/>
        </w:rPr>
      </w:pPr>
    </w:p>
    <w:p w:rsidR="00E3547B" w:rsidRDefault="00E3547B" w:rsidP="0096486E">
      <w:pPr>
        <w:spacing w:line="400" w:lineRule="exact"/>
        <w:jc w:val="center"/>
        <w:rPr>
          <w:rFonts w:asciiTheme="minorEastAsia" w:hAnsiTheme="minorEastAsia"/>
          <w:b/>
          <w:sz w:val="32"/>
          <w:szCs w:val="32"/>
        </w:rPr>
      </w:pPr>
    </w:p>
    <w:p w:rsidR="00E3547B" w:rsidRDefault="00E3547B" w:rsidP="0096486E">
      <w:pPr>
        <w:spacing w:line="400" w:lineRule="exact"/>
        <w:jc w:val="center"/>
        <w:rPr>
          <w:rFonts w:asciiTheme="minorEastAsia" w:hAnsiTheme="minorEastAsia"/>
          <w:b/>
          <w:sz w:val="32"/>
          <w:szCs w:val="32"/>
        </w:rPr>
      </w:pPr>
    </w:p>
    <w:p w:rsidR="00E3547B" w:rsidRDefault="00E3547B" w:rsidP="0096486E">
      <w:pPr>
        <w:spacing w:line="400" w:lineRule="exact"/>
        <w:jc w:val="center"/>
        <w:rPr>
          <w:rFonts w:asciiTheme="minorEastAsia" w:hAnsiTheme="minorEastAsia"/>
          <w:b/>
          <w:sz w:val="32"/>
          <w:szCs w:val="32"/>
        </w:rPr>
      </w:pPr>
    </w:p>
    <w:p w:rsidR="00E3547B" w:rsidRDefault="00E3547B" w:rsidP="0096486E">
      <w:pPr>
        <w:spacing w:line="400" w:lineRule="exact"/>
        <w:jc w:val="center"/>
        <w:rPr>
          <w:rFonts w:asciiTheme="minorEastAsia" w:hAnsiTheme="minorEastAsia"/>
          <w:b/>
          <w:sz w:val="32"/>
          <w:szCs w:val="32"/>
        </w:rPr>
      </w:pPr>
    </w:p>
    <w:p w:rsidR="00E3547B" w:rsidRDefault="00E3547B" w:rsidP="0096486E">
      <w:pPr>
        <w:spacing w:line="400" w:lineRule="exact"/>
        <w:jc w:val="center"/>
        <w:rPr>
          <w:rFonts w:asciiTheme="minorEastAsia" w:hAnsiTheme="minorEastAsia"/>
          <w:b/>
          <w:sz w:val="32"/>
          <w:szCs w:val="32"/>
        </w:rPr>
      </w:pPr>
    </w:p>
    <w:p w:rsidR="00E3547B" w:rsidRDefault="00E3547B" w:rsidP="0096486E">
      <w:pPr>
        <w:spacing w:line="400" w:lineRule="exact"/>
        <w:jc w:val="center"/>
        <w:rPr>
          <w:rFonts w:asciiTheme="minorEastAsia" w:hAnsiTheme="minorEastAsia"/>
          <w:b/>
          <w:sz w:val="32"/>
          <w:szCs w:val="32"/>
        </w:rPr>
      </w:pPr>
    </w:p>
    <w:p w:rsidR="0096486E" w:rsidRPr="00FB1CCF" w:rsidRDefault="0096486E" w:rsidP="002F1CC6">
      <w:pPr>
        <w:spacing w:line="400" w:lineRule="exact"/>
        <w:jc w:val="center"/>
        <w:rPr>
          <w:rFonts w:asciiTheme="minorEastAsia" w:hAnsiTheme="minorEastAsia"/>
          <w:b/>
          <w:sz w:val="32"/>
          <w:szCs w:val="32"/>
        </w:rPr>
      </w:pPr>
      <w:r w:rsidRPr="00FB1CCF">
        <w:rPr>
          <w:rFonts w:asciiTheme="minorEastAsia" w:hAnsiTheme="minorEastAsia" w:hint="eastAsia"/>
          <w:b/>
          <w:sz w:val="32"/>
          <w:szCs w:val="32"/>
        </w:rPr>
        <w:t>三、企业质量管理</w:t>
      </w:r>
    </w:p>
    <w:p w:rsidR="0096486E" w:rsidRDefault="0096486E" w:rsidP="0096486E">
      <w:pPr>
        <w:spacing w:line="400" w:lineRule="exact"/>
        <w:rPr>
          <w:rFonts w:asciiTheme="minorEastAsia" w:hAnsiTheme="minorEastAsia"/>
          <w:sz w:val="24"/>
          <w:szCs w:val="24"/>
        </w:rPr>
      </w:pPr>
    </w:p>
    <w:p w:rsidR="0096486E" w:rsidRPr="00827534" w:rsidRDefault="0096486E" w:rsidP="0096486E">
      <w:pPr>
        <w:pStyle w:val="a7"/>
        <w:numPr>
          <w:ilvl w:val="0"/>
          <w:numId w:val="2"/>
        </w:numPr>
        <w:spacing w:line="400" w:lineRule="exact"/>
        <w:ind w:firstLineChars="0"/>
        <w:rPr>
          <w:rFonts w:asciiTheme="minorEastAsia" w:hAnsiTheme="minorEastAsia"/>
          <w:sz w:val="24"/>
          <w:szCs w:val="24"/>
        </w:rPr>
      </w:pPr>
      <w:r w:rsidRPr="001F5E51">
        <w:rPr>
          <w:rFonts w:asciiTheme="minorEastAsia" w:hAnsiTheme="minorEastAsia" w:hint="eastAsia"/>
          <w:sz w:val="24"/>
          <w:szCs w:val="24"/>
        </w:rPr>
        <w:t>质量管理机构</w:t>
      </w:r>
    </w:p>
    <w:p w:rsidR="0096486E" w:rsidRPr="00DD4B20" w:rsidRDefault="0096486E" w:rsidP="0096486E">
      <w:pPr>
        <w:pStyle w:val="Normal8"/>
        <w:widowControl w:val="0"/>
        <w:autoSpaceDE w:val="0"/>
        <w:autoSpaceDN w:val="0"/>
        <w:adjustRightInd w:val="0"/>
        <w:spacing w:before="0" w:after="0" w:line="400" w:lineRule="exact"/>
        <w:ind w:firstLineChars="200" w:firstLine="476"/>
        <w:jc w:val="left"/>
        <w:rPr>
          <w:rFonts w:ascii="EBQUUG+ËÎÌå"/>
          <w:color w:val="000000"/>
          <w:sz w:val="24"/>
          <w:lang w:eastAsia="zh-CN"/>
        </w:rPr>
      </w:pPr>
      <w:r w:rsidRPr="00DD4B20">
        <w:rPr>
          <w:rFonts w:ascii="EBQUUG+ËÎÌå" w:hAnsi="EBQUUG+ËÎÌå" w:cs="EBQUUG+ËÎÌå"/>
          <w:color w:val="000000"/>
          <w:spacing w:val="-1"/>
          <w:sz w:val="24"/>
          <w:lang w:eastAsia="zh-CN"/>
        </w:rPr>
        <w:t>本着对产品质量的高度重视，公司建立质量负责人制度，制定了各料件、部件、产</w:t>
      </w:r>
    </w:p>
    <w:p w:rsidR="0096486E" w:rsidRPr="00DD4B20" w:rsidRDefault="0096486E" w:rsidP="0096486E">
      <w:pPr>
        <w:pStyle w:val="Normal8"/>
        <w:widowControl w:val="0"/>
        <w:autoSpaceDE w:val="0"/>
        <w:autoSpaceDN w:val="0"/>
        <w:adjustRightInd w:val="0"/>
        <w:spacing w:before="0" w:after="0" w:line="400" w:lineRule="exact"/>
        <w:jc w:val="left"/>
        <w:rPr>
          <w:rFonts w:ascii="EBQUUG+ËÎÌå"/>
          <w:color w:val="000000"/>
          <w:sz w:val="24"/>
          <w:lang w:eastAsia="zh-CN"/>
        </w:rPr>
      </w:pPr>
      <w:r w:rsidRPr="00DD4B20">
        <w:rPr>
          <w:rFonts w:ascii="EBQUUG+ËÎÌå" w:hAnsi="EBQUUG+ËÎÌå" w:cs="EBQUUG+ËÎÌå"/>
          <w:color w:val="000000"/>
          <w:spacing w:val="-1"/>
          <w:sz w:val="24"/>
          <w:lang w:eastAsia="zh-CN"/>
        </w:rPr>
        <w:t>品的检验标准，各部门各司其职、相互沟通配合，从研发、采购、生产等各过程，加强</w:t>
      </w:r>
    </w:p>
    <w:p w:rsidR="0096486E" w:rsidRPr="00827534" w:rsidRDefault="0096486E" w:rsidP="0096486E">
      <w:pPr>
        <w:pStyle w:val="Normal8"/>
        <w:widowControl w:val="0"/>
        <w:autoSpaceDE w:val="0"/>
        <w:autoSpaceDN w:val="0"/>
        <w:adjustRightInd w:val="0"/>
        <w:spacing w:before="0" w:after="0" w:line="400" w:lineRule="exact"/>
        <w:jc w:val="left"/>
        <w:rPr>
          <w:rFonts w:ascii="EBQUUG+ËÎÌå" w:eastAsiaTheme="minorEastAsia"/>
          <w:color w:val="000000"/>
          <w:sz w:val="24"/>
          <w:lang w:eastAsia="zh-CN"/>
        </w:rPr>
      </w:pPr>
      <w:r w:rsidRPr="00DD4B20">
        <w:rPr>
          <w:rFonts w:ascii="EBQUUG+ËÎÌå" w:hAnsi="EBQUUG+ËÎÌå" w:cs="EBQUUG+ËÎÌå"/>
          <w:color w:val="000000"/>
          <w:sz w:val="24"/>
          <w:lang w:eastAsia="zh-CN"/>
        </w:rPr>
        <w:t>产品质量把控。</w:t>
      </w:r>
    </w:p>
    <w:p w:rsidR="0096486E" w:rsidRPr="00DD4B20" w:rsidRDefault="002F583C" w:rsidP="002F583C">
      <w:pPr>
        <w:pStyle w:val="Normal8"/>
        <w:widowControl w:val="0"/>
        <w:autoSpaceDE w:val="0"/>
        <w:autoSpaceDN w:val="0"/>
        <w:adjustRightInd w:val="0"/>
        <w:spacing w:before="0" w:after="0" w:line="400" w:lineRule="exact"/>
        <w:ind w:firstLineChars="200" w:firstLine="424"/>
        <w:jc w:val="left"/>
        <w:rPr>
          <w:rFonts w:ascii="EBQUUG+ËÎÌå"/>
          <w:color w:val="000000"/>
          <w:sz w:val="24"/>
          <w:lang w:eastAsia="zh-CN"/>
        </w:rPr>
      </w:pPr>
      <w:r>
        <w:rPr>
          <w:rFonts w:ascii="EBQUUG+ËÎÌå" w:eastAsiaTheme="minorEastAsia" w:hAnsi="EBQUUG+ËÎÌå" w:cs="EBQUUG+ËÎÌå" w:hint="eastAsia"/>
          <w:color w:val="000000"/>
          <w:spacing w:val="1"/>
          <w:sz w:val="21"/>
          <w:lang w:eastAsia="zh-CN"/>
        </w:rPr>
        <w:t>办公室</w:t>
      </w:r>
      <w:r w:rsidR="0096486E" w:rsidRPr="00DD4B20">
        <w:rPr>
          <w:rFonts w:ascii="EBQUUG+ËÎÌå" w:hAnsi="EBQUUG+ËÎÌå" w:cs="EBQUUG+ËÎÌå"/>
          <w:color w:val="000000"/>
          <w:spacing w:val="-3"/>
          <w:sz w:val="24"/>
          <w:lang w:eastAsia="zh-CN"/>
        </w:rPr>
        <w:t>——</w:t>
      </w:r>
      <w:r w:rsidR="0096486E" w:rsidRPr="00DD4B20">
        <w:rPr>
          <w:rFonts w:ascii="EBQUUG+ËÎÌå" w:hAnsi="EBQUUG+ËÎÌå" w:cs="EBQUUG+ËÎÌå"/>
          <w:color w:val="000000"/>
          <w:spacing w:val="-3"/>
          <w:sz w:val="24"/>
          <w:lang w:eastAsia="zh-CN"/>
        </w:rPr>
        <w:t>负责建立、监控和完善公司内部综合管理体系，制定公司人力资源战</w:t>
      </w:r>
    </w:p>
    <w:p w:rsidR="0096486E" w:rsidRPr="00DD4B20" w:rsidRDefault="0096486E" w:rsidP="0096486E">
      <w:pPr>
        <w:pStyle w:val="Normal8"/>
        <w:widowControl w:val="0"/>
        <w:autoSpaceDE w:val="0"/>
        <w:autoSpaceDN w:val="0"/>
        <w:adjustRightInd w:val="0"/>
        <w:spacing w:before="0" w:after="0" w:line="400" w:lineRule="exact"/>
        <w:jc w:val="left"/>
        <w:rPr>
          <w:rFonts w:ascii="EBQUUG+ËÎÌå"/>
          <w:color w:val="000000"/>
          <w:sz w:val="24"/>
          <w:lang w:eastAsia="zh-CN"/>
        </w:rPr>
      </w:pPr>
      <w:r w:rsidRPr="00DD4B20">
        <w:rPr>
          <w:rFonts w:ascii="EBQUUG+ËÎÌå" w:hAnsi="EBQUUG+ËÎÌå" w:cs="EBQUUG+ËÎÌå"/>
          <w:color w:val="000000"/>
          <w:spacing w:val="-1"/>
          <w:sz w:val="24"/>
          <w:lang w:eastAsia="zh-CN"/>
        </w:rPr>
        <w:t>略规划并组织实施，负责人事管理、行政管理、后勤管理、法务等工作开展，不断提升</w:t>
      </w:r>
    </w:p>
    <w:p w:rsidR="0096486E" w:rsidRPr="00827534" w:rsidRDefault="0096486E" w:rsidP="0096486E">
      <w:pPr>
        <w:pStyle w:val="Normal8"/>
        <w:widowControl w:val="0"/>
        <w:autoSpaceDE w:val="0"/>
        <w:autoSpaceDN w:val="0"/>
        <w:adjustRightInd w:val="0"/>
        <w:spacing w:before="0" w:after="0" w:line="400" w:lineRule="exact"/>
        <w:jc w:val="left"/>
        <w:rPr>
          <w:rFonts w:ascii="EBQUUG+ËÎÌå" w:eastAsiaTheme="minorEastAsia"/>
          <w:color w:val="000000"/>
          <w:sz w:val="24"/>
          <w:lang w:eastAsia="zh-CN"/>
        </w:rPr>
      </w:pPr>
      <w:r w:rsidRPr="00DD4B20">
        <w:rPr>
          <w:rFonts w:ascii="EBQUUG+ËÎÌå" w:hAnsi="EBQUUG+ËÎÌå" w:cs="EBQUUG+ËÎÌå"/>
          <w:color w:val="000000"/>
          <w:sz w:val="24"/>
          <w:lang w:eastAsia="zh-CN"/>
        </w:rPr>
        <w:t>公司整体质量经营管理水平；</w:t>
      </w:r>
    </w:p>
    <w:p w:rsidR="0096486E" w:rsidRPr="00827534" w:rsidRDefault="0096486E" w:rsidP="0096486E">
      <w:pPr>
        <w:pStyle w:val="Normal8"/>
        <w:widowControl w:val="0"/>
        <w:autoSpaceDE w:val="0"/>
        <w:autoSpaceDN w:val="0"/>
        <w:adjustRightInd w:val="0"/>
        <w:spacing w:before="0" w:after="0" w:line="400" w:lineRule="exact"/>
        <w:ind w:firstLineChars="200" w:firstLine="436"/>
        <w:jc w:val="left"/>
        <w:rPr>
          <w:rFonts w:ascii="EBQUUG+ËÎÌå" w:eastAsiaTheme="minorEastAsia"/>
          <w:color w:val="000000"/>
          <w:sz w:val="24"/>
          <w:lang w:eastAsia="zh-CN"/>
        </w:rPr>
      </w:pPr>
      <w:r w:rsidRPr="00DD4B20">
        <w:rPr>
          <w:rFonts w:ascii="EBQUUG+ËÎÌå" w:hAnsi="EBQUUG+ËÎÌå" w:cs="EBQUUG+ËÎÌå"/>
          <w:color w:val="000000"/>
          <w:spacing w:val="4"/>
          <w:sz w:val="21"/>
          <w:lang w:eastAsia="zh-CN"/>
        </w:rPr>
        <w:t>生产部</w:t>
      </w:r>
      <w:r w:rsidRPr="00DD4B20">
        <w:rPr>
          <w:rFonts w:ascii="EBQUUG+ËÎÌå" w:hAnsi="EBQUUG+ËÎÌå" w:cs="EBQUUG+ËÎÌå"/>
          <w:color w:val="000000"/>
          <w:spacing w:val="3"/>
          <w:sz w:val="24"/>
          <w:lang w:eastAsia="zh-CN"/>
        </w:rPr>
        <w:t>——</w:t>
      </w:r>
      <w:r w:rsidRPr="00DD4B20">
        <w:rPr>
          <w:rFonts w:ascii="EBQUUG+ËÎÌå" w:hAnsi="EBQUUG+ËÎÌå" w:cs="EBQUUG+ËÎÌå"/>
          <w:color w:val="000000"/>
          <w:spacing w:val="3"/>
          <w:sz w:val="24"/>
          <w:lang w:eastAsia="zh-CN"/>
        </w:rPr>
        <w:t>负责生产计划的制订与执行监督，负责生产的全</w:t>
      </w:r>
      <w:r w:rsidRPr="00DD4B20">
        <w:rPr>
          <w:rFonts w:ascii="EBQUUG+ËÎÌå" w:hAnsi="EBQUUG+ËÎÌå" w:cs="EBQUUG+ËÎÌå"/>
          <w:color w:val="000000"/>
          <w:spacing w:val="2"/>
          <w:sz w:val="24"/>
          <w:lang w:eastAsia="zh-CN"/>
        </w:rPr>
        <w:t>面运行管理，以及对生产交期、成本、质量、技术、工程设备、安全等进行全面管控；</w:t>
      </w:r>
    </w:p>
    <w:p w:rsidR="0096486E" w:rsidRPr="00827534" w:rsidRDefault="0096486E" w:rsidP="0096486E">
      <w:pPr>
        <w:pStyle w:val="Normal8"/>
        <w:widowControl w:val="0"/>
        <w:autoSpaceDE w:val="0"/>
        <w:autoSpaceDN w:val="0"/>
        <w:adjustRightInd w:val="0"/>
        <w:spacing w:before="0" w:after="0" w:line="400" w:lineRule="exact"/>
        <w:ind w:firstLineChars="200" w:firstLine="436"/>
        <w:jc w:val="left"/>
        <w:rPr>
          <w:rFonts w:ascii="EBQUUG+ËÎÌå" w:eastAsiaTheme="minorEastAsia" w:hAnsi="EBQUUG+ËÎÌå" w:cs="EBQUUG+ËÎÌå"/>
          <w:color w:val="000000"/>
          <w:sz w:val="24"/>
          <w:lang w:eastAsia="zh-CN"/>
        </w:rPr>
      </w:pPr>
      <w:r>
        <w:rPr>
          <w:rFonts w:ascii="EBQUUG+ËÎÌå" w:eastAsiaTheme="minorEastAsia" w:hAnsi="EBQUUG+ËÎÌå" w:cs="EBQUUG+ËÎÌå" w:hint="eastAsia"/>
          <w:color w:val="000000"/>
          <w:spacing w:val="4"/>
          <w:sz w:val="21"/>
          <w:lang w:eastAsia="zh-CN"/>
        </w:rPr>
        <w:t>采购</w:t>
      </w:r>
      <w:r w:rsidRPr="00DD4B20">
        <w:rPr>
          <w:rFonts w:ascii="EBQUUG+ËÎÌå" w:hAnsi="EBQUUG+ËÎÌå" w:cs="EBQUUG+ËÎÌå"/>
          <w:color w:val="000000"/>
          <w:spacing w:val="4"/>
          <w:sz w:val="21"/>
          <w:lang w:eastAsia="zh-CN"/>
        </w:rPr>
        <w:t>部</w:t>
      </w:r>
      <w:r w:rsidRPr="00DD4B20">
        <w:rPr>
          <w:rFonts w:ascii="EBQUUG+ËÎÌå" w:hAnsi="EBQUUG+ËÎÌå" w:cs="EBQUUG+ËÎÌå"/>
          <w:color w:val="000000"/>
          <w:spacing w:val="3"/>
          <w:sz w:val="24"/>
          <w:lang w:eastAsia="zh-CN"/>
        </w:rPr>
        <w:t>——</w:t>
      </w:r>
      <w:r w:rsidRPr="00DD4B20">
        <w:rPr>
          <w:rFonts w:ascii="EBQUUG+ËÎÌå" w:hAnsi="EBQUUG+ËÎÌå" w:cs="EBQUUG+ËÎÌå"/>
          <w:color w:val="000000"/>
          <w:spacing w:val="3"/>
          <w:sz w:val="24"/>
          <w:lang w:eastAsia="zh-CN"/>
        </w:rPr>
        <w:t>负责公司物料采购的价格审定与产品销售的定价，以及供应商开发、评</w:t>
      </w:r>
      <w:r w:rsidRPr="00DD4B20">
        <w:rPr>
          <w:rFonts w:ascii="EBQUUG+ËÎÌå" w:hAnsi="EBQUUG+ËÎÌå" w:cs="EBQUUG+ËÎÌå"/>
          <w:color w:val="000000"/>
          <w:spacing w:val="-1"/>
          <w:sz w:val="24"/>
          <w:lang w:eastAsia="zh-CN"/>
        </w:rPr>
        <w:t>定与管理；负责公司所需物料、设备的采购管理和物料收、发、存的运行管理，确保外</w:t>
      </w:r>
      <w:r w:rsidRPr="00DD4B20">
        <w:rPr>
          <w:rFonts w:ascii="EBQUUG+ËÎÌå" w:hAnsi="EBQUUG+ËÎÌå" w:cs="EBQUUG+ËÎÌå"/>
          <w:color w:val="000000"/>
          <w:sz w:val="24"/>
          <w:lang w:eastAsia="zh-CN"/>
        </w:rPr>
        <w:t>购和外协件源头产品质量；</w:t>
      </w:r>
    </w:p>
    <w:p w:rsidR="0096486E" w:rsidRPr="00827534" w:rsidRDefault="0096486E" w:rsidP="0096486E">
      <w:pPr>
        <w:spacing w:line="400" w:lineRule="exact"/>
        <w:ind w:firstLineChars="200" w:firstLine="480"/>
        <w:rPr>
          <w:rFonts w:ascii="EBQUUG+ËÎÌå" w:hAnsi="EBQUUG+ËÎÌå" w:cs="EBQUUG+ËÎÌå"/>
          <w:color w:val="000000"/>
          <w:spacing w:val="3"/>
          <w:sz w:val="24"/>
        </w:rPr>
      </w:pPr>
      <w:r>
        <w:rPr>
          <w:rFonts w:asciiTheme="minorEastAsia" w:hAnsiTheme="minorEastAsia" w:hint="eastAsia"/>
          <w:sz w:val="24"/>
          <w:szCs w:val="24"/>
        </w:rPr>
        <w:t>设备部</w:t>
      </w:r>
      <w:r w:rsidRPr="00DD4B20">
        <w:rPr>
          <w:rFonts w:ascii="EBQUUG+ËÎÌå" w:hAnsi="EBQUUG+ËÎÌå" w:cs="EBQUUG+ËÎÌå"/>
          <w:color w:val="000000"/>
          <w:spacing w:val="3"/>
          <w:sz w:val="24"/>
        </w:rPr>
        <w:t>——</w:t>
      </w:r>
      <w:r>
        <w:rPr>
          <w:rFonts w:ascii="EBQUUG+ËÎÌå" w:hAnsi="EBQUUG+ËÎÌå" w:cs="EBQUUG+ËÎÌå" w:hint="eastAsia"/>
          <w:color w:val="000000"/>
          <w:spacing w:val="3"/>
          <w:sz w:val="24"/>
        </w:rPr>
        <w:t>负责公司设备的全面管理及安全操作，负责组织设备维护保养计划，负责设备的技术更新。</w:t>
      </w:r>
    </w:p>
    <w:p w:rsidR="0096486E" w:rsidRPr="00827534" w:rsidRDefault="0096486E" w:rsidP="0096486E">
      <w:pPr>
        <w:pStyle w:val="Normal8"/>
        <w:widowControl w:val="0"/>
        <w:autoSpaceDE w:val="0"/>
        <w:autoSpaceDN w:val="0"/>
        <w:adjustRightInd w:val="0"/>
        <w:spacing w:before="0" w:after="0" w:line="400" w:lineRule="exact"/>
        <w:ind w:firstLineChars="200" w:firstLine="436"/>
        <w:jc w:val="left"/>
        <w:rPr>
          <w:rFonts w:ascii="EBQUUG+ËÎÌå" w:eastAsiaTheme="minorEastAsia"/>
          <w:color w:val="000000"/>
          <w:sz w:val="24"/>
          <w:lang w:eastAsia="zh-CN"/>
        </w:rPr>
      </w:pPr>
      <w:r w:rsidRPr="00DD4B20">
        <w:rPr>
          <w:rFonts w:ascii="EBQUUG+ËÎÌå" w:hAnsi="EBQUUG+ËÎÌå" w:cs="EBQUUG+ËÎÌå"/>
          <w:color w:val="000000"/>
          <w:spacing w:val="4"/>
          <w:sz w:val="21"/>
          <w:lang w:eastAsia="zh-CN"/>
        </w:rPr>
        <w:t>技术部</w:t>
      </w:r>
      <w:r w:rsidRPr="00DD4B20">
        <w:rPr>
          <w:rFonts w:ascii="EBQUUG+ËÎÌå" w:hAnsi="EBQUUG+ËÎÌå" w:cs="EBQUUG+ËÎÌå"/>
          <w:color w:val="000000"/>
          <w:spacing w:val="3"/>
          <w:sz w:val="24"/>
          <w:lang w:eastAsia="zh-CN"/>
        </w:rPr>
        <w:t>——</w:t>
      </w:r>
      <w:r w:rsidRPr="00DD4B20">
        <w:rPr>
          <w:rFonts w:ascii="EBQUUG+ËÎÌå" w:hAnsi="EBQUUG+ËÎÌå" w:cs="EBQUUG+ËÎÌå"/>
          <w:color w:val="000000"/>
          <w:spacing w:val="3"/>
          <w:sz w:val="24"/>
          <w:lang w:eastAsia="zh-CN"/>
        </w:rPr>
        <w:t>负责产品技术研发和技术应用，负责新产品开发统筹（包括从产品可行</w:t>
      </w:r>
      <w:r w:rsidRPr="00DD4B20">
        <w:rPr>
          <w:rFonts w:ascii="EBQUUG+ËÎÌå" w:hAnsi="EBQUUG+ËÎÌå" w:cs="EBQUUG+ËÎÌå"/>
          <w:color w:val="000000"/>
          <w:spacing w:val="-1"/>
          <w:sz w:val="24"/>
          <w:lang w:eastAsia="zh-CN"/>
        </w:rPr>
        <w:t>性分析开始直至成功量产后的技术转交与支持），负责项目小组的日常管理；负责新料件、新产品检测，内部委托测试，负责公司质量战略的推进实施，质量计划的编制，提</w:t>
      </w:r>
      <w:r w:rsidRPr="00DD4B20">
        <w:rPr>
          <w:rFonts w:ascii="EBQUUG+ËÎÌå" w:hAnsi="EBQUUG+ËÎÌå" w:cs="EBQUUG+ËÎÌå"/>
          <w:color w:val="000000"/>
          <w:sz w:val="24"/>
          <w:lang w:eastAsia="zh-CN"/>
        </w:rPr>
        <w:t>升产品质量和过程质量指标，同时实施质量改进工作；</w:t>
      </w:r>
    </w:p>
    <w:p w:rsidR="0096486E" w:rsidRPr="00827534" w:rsidRDefault="0096486E" w:rsidP="0096486E">
      <w:pPr>
        <w:pStyle w:val="Normal8"/>
        <w:widowControl w:val="0"/>
        <w:autoSpaceDE w:val="0"/>
        <w:autoSpaceDN w:val="0"/>
        <w:adjustRightInd w:val="0"/>
        <w:spacing w:before="0" w:after="0" w:line="400" w:lineRule="exact"/>
        <w:ind w:firstLineChars="200" w:firstLine="476"/>
        <w:jc w:val="left"/>
        <w:rPr>
          <w:rFonts w:ascii="EBQUUG+ËÎÌå" w:eastAsiaTheme="minorEastAsia"/>
          <w:color w:val="000000"/>
          <w:sz w:val="24"/>
          <w:lang w:eastAsia="zh-CN"/>
        </w:rPr>
      </w:pPr>
      <w:r>
        <w:rPr>
          <w:rFonts w:ascii="EBQUUG+ËÎÌå" w:eastAsiaTheme="minorEastAsia" w:hAnsi="EBQUUG+ËÎÌå" w:cs="EBQUUG+ËÎÌå" w:hint="eastAsia"/>
          <w:color w:val="000000"/>
          <w:spacing w:val="-1"/>
          <w:sz w:val="24"/>
          <w:lang w:eastAsia="zh-CN"/>
        </w:rPr>
        <w:t>销售</w:t>
      </w:r>
      <w:r w:rsidRPr="00DD4B20">
        <w:rPr>
          <w:rFonts w:ascii="EBQUUG+ËÎÌå" w:hAnsi="EBQUUG+ËÎÌå" w:cs="EBQUUG+ËÎÌå"/>
          <w:color w:val="000000"/>
          <w:spacing w:val="-1"/>
          <w:sz w:val="24"/>
          <w:lang w:eastAsia="zh-CN"/>
        </w:rPr>
        <w:t>部</w:t>
      </w:r>
      <w:r w:rsidRPr="00DD4B20">
        <w:rPr>
          <w:rFonts w:ascii="EBQUUG+ËÎÌå" w:hAnsi="EBQUUG+ËÎÌå" w:cs="EBQUUG+ËÎÌå"/>
          <w:color w:val="000000"/>
          <w:spacing w:val="-1"/>
          <w:sz w:val="24"/>
          <w:lang w:eastAsia="zh-CN"/>
        </w:rPr>
        <w:t>——</w:t>
      </w:r>
      <w:r w:rsidRPr="00DD4B20">
        <w:rPr>
          <w:rFonts w:ascii="EBQUUG+ËÎÌå" w:hAnsi="EBQUUG+ËÎÌå" w:cs="EBQUUG+ËÎÌå"/>
          <w:color w:val="000000"/>
          <w:spacing w:val="-1"/>
          <w:sz w:val="24"/>
          <w:lang w:eastAsia="zh-CN"/>
        </w:rPr>
        <w:t>负责制定销售计划和策略，销售任务的跟进与改善，销售团队管理，收集市场信息和客户与工厂之间的沟通、协调；负责制定产品市场计划和策略，产品市场</w:t>
      </w:r>
      <w:r w:rsidRPr="00DD4B20">
        <w:rPr>
          <w:rFonts w:ascii="EBQUUG+ËÎÌå" w:hAnsi="EBQUUG+ËÎÌå" w:cs="EBQUUG+ËÎÌå"/>
          <w:color w:val="000000"/>
          <w:spacing w:val="2"/>
          <w:sz w:val="24"/>
          <w:lang w:eastAsia="zh-CN"/>
        </w:rPr>
        <w:t>拓展的跟进与改善，产品市场团队管理，新产品前期设计、开发和调研，新产品导入；</w:t>
      </w:r>
      <w:r w:rsidRPr="00DD4B20">
        <w:rPr>
          <w:rFonts w:ascii="EBQUUG+ËÎÌå" w:hAnsi="EBQUUG+ËÎÌå" w:cs="EBQUUG+ËÎÌå"/>
          <w:color w:val="000000"/>
          <w:sz w:val="24"/>
          <w:lang w:eastAsia="zh-CN"/>
        </w:rPr>
        <w:t>参与项目投标；实施售后服务等；</w:t>
      </w:r>
    </w:p>
    <w:p w:rsidR="0096486E" w:rsidRPr="00827534" w:rsidRDefault="0096486E" w:rsidP="0096486E">
      <w:pPr>
        <w:pStyle w:val="Normal8"/>
        <w:widowControl w:val="0"/>
        <w:autoSpaceDE w:val="0"/>
        <w:autoSpaceDN w:val="0"/>
        <w:adjustRightInd w:val="0"/>
        <w:spacing w:before="0" w:after="0" w:line="400" w:lineRule="exact"/>
        <w:ind w:firstLineChars="200" w:firstLine="436"/>
        <w:jc w:val="left"/>
        <w:rPr>
          <w:rFonts w:ascii="EBQUUG+ËÎÌå" w:eastAsiaTheme="minorEastAsia"/>
          <w:color w:val="000000"/>
          <w:sz w:val="24"/>
          <w:lang w:eastAsia="zh-CN"/>
        </w:rPr>
      </w:pPr>
      <w:r w:rsidRPr="00DD4B20">
        <w:rPr>
          <w:rFonts w:ascii="EBQUUG+ËÎÌå" w:hAnsi="EBQUUG+ËÎÌå" w:cs="EBQUUG+ËÎÌå"/>
          <w:color w:val="000000"/>
          <w:spacing w:val="4"/>
          <w:sz w:val="21"/>
          <w:lang w:eastAsia="zh-CN"/>
        </w:rPr>
        <w:t>财务部</w:t>
      </w:r>
      <w:r w:rsidRPr="00DD4B20">
        <w:rPr>
          <w:rFonts w:ascii="EBQUUG+ËÎÌå" w:hAnsi="EBQUUG+ËÎÌå" w:cs="EBQUUG+ËÎÌå"/>
          <w:color w:val="000000"/>
          <w:spacing w:val="3"/>
          <w:sz w:val="24"/>
          <w:lang w:eastAsia="zh-CN"/>
        </w:rPr>
        <w:t>——</w:t>
      </w:r>
      <w:r w:rsidRPr="00DD4B20">
        <w:rPr>
          <w:rFonts w:ascii="EBQUUG+ËÎÌå" w:hAnsi="EBQUUG+ËÎÌå" w:cs="EBQUUG+ËÎÌå"/>
          <w:color w:val="000000"/>
          <w:spacing w:val="3"/>
          <w:sz w:val="24"/>
          <w:lang w:eastAsia="zh-CN"/>
        </w:rPr>
        <w:t>负责公司的财务管理工作，参与公司的战略规划、投融资作业内控体系</w:t>
      </w:r>
      <w:r w:rsidRPr="00DD4B20">
        <w:rPr>
          <w:rFonts w:ascii="EBQUUG+ËÎÌå" w:hAnsi="EBQUUG+ËÎÌå" w:cs="EBQUUG+ËÎÌå"/>
          <w:color w:val="000000"/>
          <w:sz w:val="24"/>
          <w:lang w:eastAsia="zh-CN"/>
        </w:rPr>
        <w:t>建设等；</w:t>
      </w:r>
    </w:p>
    <w:p w:rsidR="0096486E" w:rsidRPr="00DD4B20" w:rsidRDefault="0096486E" w:rsidP="0096486E">
      <w:pPr>
        <w:pStyle w:val="Normal8"/>
        <w:widowControl w:val="0"/>
        <w:autoSpaceDE w:val="0"/>
        <w:autoSpaceDN w:val="0"/>
        <w:adjustRightInd w:val="0"/>
        <w:spacing w:before="0" w:after="0" w:line="400" w:lineRule="exact"/>
        <w:ind w:firstLineChars="200" w:firstLine="488"/>
        <w:jc w:val="left"/>
        <w:rPr>
          <w:rFonts w:ascii="EBQUUG+ËÎÌå"/>
          <w:color w:val="000000"/>
          <w:sz w:val="24"/>
          <w:lang w:eastAsia="zh-CN"/>
        </w:rPr>
      </w:pPr>
      <w:r w:rsidRPr="00DD4B20">
        <w:rPr>
          <w:rFonts w:ascii="EBQUUG+ËÎÌå" w:hAnsi="EBQUUG+ËÎÌå" w:cs="EBQUUG+ËÎÌå"/>
          <w:color w:val="000000"/>
          <w:spacing w:val="2"/>
          <w:sz w:val="24"/>
          <w:lang w:eastAsia="zh-CN"/>
        </w:rPr>
        <w:t>质</w:t>
      </w:r>
      <w:r>
        <w:rPr>
          <w:rFonts w:ascii="EBQUUG+ËÎÌå" w:eastAsiaTheme="minorEastAsia" w:hAnsi="EBQUUG+ËÎÌå" w:cs="EBQUUG+ËÎÌå" w:hint="eastAsia"/>
          <w:color w:val="000000"/>
          <w:spacing w:val="2"/>
          <w:sz w:val="24"/>
          <w:lang w:eastAsia="zh-CN"/>
        </w:rPr>
        <w:t>保</w:t>
      </w:r>
      <w:r w:rsidRPr="00DD4B20">
        <w:rPr>
          <w:rFonts w:ascii="EBQUUG+ËÎÌå" w:hAnsi="EBQUUG+ËÎÌå" w:cs="EBQUUG+ËÎÌå"/>
          <w:color w:val="000000"/>
          <w:spacing w:val="2"/>
          <w:sz w:val="24"/>
          <w:lang w:eastAsia="zh-CN"/>
        </w:rPr>
        <w:t>部</w:t>
      </w:r>
      <w:r w:rsidRPr="00DD4B20">
        <w:rPr>
          <w:rFonts w:ascii="EBQUUG+ËÎÌå" w:hAnsi="EBQUUG+ËÎÌå" w:cs="EBQUUG+ËÎÌå"/>
          <w:color w:val="000000"/>
          <w:spacing w:val="2"/>
          <w:sz w:val="24"/>
          <w:lang w:eastAsia="zh-CN"/>
        </w:rPr>
        <w:t>——</w:t>
      </w:r>
      <w:r w:rsidRPr="00DD4B20">
        <w:rPr>
          <w:rFonts w:ascii="EBQUUG+ËÎÌå" w:hAnsi="EBQUUG+ËÎÌå" w:cs="EBQUUG+ËÎÌå"/>
          <w:color w:val="000000"/>
          <w:spacing w:val="2"/>
          <w:sz w:val="24"/>
          <w:lang w:eastAsia="zh-CN"/>
        </w:rPr>
        <w:t>是负责检验</w:t>
      </w:r>
      <w:hyperlink r:id="rId9" w:history="1">
        <w:r w:rsidRPr="00DD4B20">
          <w:rPr>
            <w:rFonts w:ascii="EBQUUG+ËÎÌå" w:hAnsi="EBQUUG+ËÎÌå" w:cs="EBQUUG+ËÎÌå"/>
            <w:color w:val="000000"/>
            <w:spacing w:val="2"/>
            <w:sz w:val="24"/>
            <w:lang w:eastAsia="zh-CN"/>
          </w:rPr>
          <w:t>产品质量为</w:t>
        </w:r>
      </w:hyperlink>
      <w:r w:rsidRPr="00DD4B20">
        <w:rPr>
          <w:rFonts w:ascii="EBQUUG+ËÎÌå" w:hAnsi="EBQUUG+ËÎÌå" w:cs="EBQUUG+ËÎÌå"/>
          <w:color w:val="000000"/>
          <w:spacing w:val="2"/>
          <w:sz w:val="24"/>
          <w:lang w:eastAsia="zh-CN"/>
        </w:rPr>
        <w:t>中心，保证材料，器件与零件质量最重要手段，</w:t>
      </w:r>
    </w:p>
    <w:p w:rsidR="0096486E" w:rsidRPr="00DD4B20" w:rsidRDefault="0096486E" w:rsidP="0096486E">
      <w:pPr>
        <w:pStyle w:val="Normal8"/>
        <w:widowControl w:val="0"/>
        <w:autoSpaceDE w:val="0"/>
        <w:autoSpaceDN w:val="0"/>
        <w:adjustRightInd w:val="0"/>
        <w:spacing w:before="0" w:after="0" w:line="400" w:lineRule="exact"/>
        <w:jc w:val="left"/>
        <w:rPr>
          <w:rFonts w:ascii="EBQUUG+ËÎÌå"/>
          <w:color w:val="000000"/>
          <w:sz w:val="24"/>
          <w:lang w:eastAsia="zh-CN"/>
        </w:rPr>
      </w:pPr>
      <w:r w:rsidRPr="00DD4B20">
        <w:rPr>
          <w:rFonts w:ascii="EBQUUG+ËÎÌå" w:hAnsi="EBQUUG+ËÎÌå" w:cs="EBQUUG+ËÎÌå"/>
          <w:color w:val="000000"/>
          <w:spacing w:val="-1"/>
          <w:sz w:val="24"/>
          <w:lang w:eastAsia="zh-CN"/>
        </w:rPr>
        <w:t>加强理化检测科学管理，实现检测技术的程序化，规范化，标准化，确保检测结果准确</w:t>
      </w:r>
    </w:p>
    <w:p w:rsidR="0096486E" w:rsidRPr="00DD4B20" w:rsidRDefault="0096486E" w:rsidP="0096486E">
      <w:pPr>
        <w:pStyle w:val="Normal8"/>
        <w:widowControl w:val="0"/>
        <w:autoSpaceDE w:val="0"/>
        <w:autoSpaceDN w:val="0"/>
        <w:adjustRightInd w:val="0"/>
        <w:spacing w:before="0" w:after="0" w:line="400" w:lineRule="exact"/>
        <w:jc w:val="left"/>
        <w:rPr>
          <w:rFonts w:ascii="EBQUUG+ËÎÌå"/>
          <w:color w:val="000000"/>
          <w:sz w:val="24"/>
          <w:lang w:eastAsia="zh-CN"/>
        </w:rPr>
      </w:pPr>
      <w:r w:rsidRPr="00DD4B20">
        <w:rPr>
          <w:rFonts w:ascii="EBQUUG+ËÎÌå" w:hAnsi="EBQUUG+ËÎÌå" w:cs="EBQUUG+ËÎÌå"/>
          <w:color w:val="000000"/>
          <w:sz w:val="24"/>
          <w:lang w:eastAsia="zh-CN"/>
        </w:rPr>
        <w:t>可靠，以全员参与为基础，目的在于通过让客户满意而达到长期成功的管理途径。</w:t>
      </w:r>
    </w:p>
    <w:p w:rsidR="0096486E" w:rsidRDefault="0096486E" w:rsidP="0096486E">
      <w:pPr>
        <w:spacing w:line="400" w:lineRule="exact"/>
        <w:rPr>
          <w:rFonts w:asciiTheme="minorEastAsia" w:hAnsiTheme="minorEastAsia"/>
          <w:sz w:val="24"/>
          <w:szCs w:val="24"/>
        </w:rPr>
      </w:pPr>
    </w:p>
    <w:p w:rsidR="0096486E" w:rsidRPr="00CA1E71" w:rsidRDefault="00CC6054" w:rsidP="0096486E">
      <w:pPr>
        <w:spacing w:line="400" w:lineRule="exact"/>
        <w:rPr>
          <w:rFonts w:asciiTheme="minorEastAsia" w:hAnsiTheme="minorEastAsia"/>
          <w:sz w:val="24"/>
          <w:szCs w:val="24"/>
        </w:rPr>
      </w:pPr>
      <w:r>
        <w:rPr>
          <w:rFonts w:asciiTheme="minorEastAsia" w:hAnsiTheme="minorEastAsia" w:hint="eastAsia"/>
          <w:sz w:val="24"/>
          <w:szCs w:val="24"/>
        </w:rPr>
        <w:t xml:space="preserve">    </w:t>
      </w:r>
      <w:r w:rsidR="0096486E">
        <w:rPr>
          <w:rFonts w:asciiTheme="minorEastAsia" w:hAnsiTheme="minorEastAsia" w:hint="eastAsia"/>
          <w:sz w:val="24"/>
          <w:szCs w:val="24"/>
        </w:rPr>
        <w:t>总经理的质量职责：</w:t>
      </w:r>
      <w:r w:rsidR="0096486E" w:rsidRPr="00DD4B20">
        <w:rPr>
          <w:rFonts w:ascii="EBQUUG+ËÎÌå" w:hAnsi="EBQUUG+ËÎÌå" w:cs="EBQUUG+ËÎÌå"/>
          <w:color w:val="000000"/>
          <w:sz w:val="24"/>
        </w:rPr>
        <w:t>因对产品和服务质量安全的重视，公司总经理履行了如下的职责：</w:t>
      </w:r>
    </w:p>
    <w:p w:rsidR="0096486E" w:rsidRPr="00DD4B20" w:rsidRDefault="00CC6054" w:rsidP="0096486E">
      <w:pPr>
        <w:pStyle w:val="Normal8"/>
        <w:widowControl w:val="0"/>
        <w:autoSpaceDE w:val="0"/>
        <w:autoSpaceDN w:val="0"/>
        <w:adjustRightInd w:val="0"/>
        <w:spacing w:before="0" w:after="0" w:line="400" w:lineRule="exact"/>
        <w:jc w:val="left"/>
        <w:rPr>
          <w:rFonts w:ascii="EBQUUG+ËÎÌå"/>
          <w:color w:val="000000"/>
          <w:sz w:val="24"/>
          <w:lang w:eastAsia="zh-CN"/>
        </w:rPr>
      </w:pPr>
      <w:r>
        <w:rPr>
          <w:rFonts w:ascii="REWHVU+ËÎÌå" w:eastAsiaTheme="minorEastAsia" w:hint="eastAsia"/>
          <w:color w:val="000000"/>
          <w:sz w:val="24"/>
          <w:lang w:eastAsia="zh-CN"/>
        </w:rPr>
        <w:t xml:space="preserve">    </w:t>
      </w:r>
      <w:r w:rsidR="0096486E">
        <w:rPr>
          <w:rFonts w:ascii="REWHVU+ËÎÌå" w:eastAsiaTheme="minorEastAsia" w:hint="eastAsia"/>
          <w:color w:val="000000"/>
          <w:sz w:val="24"/>
          <w:lang w:eastAsia="zh-CN"/>
        </w:rPr>
        <w:t>（</w:t>
      </w:r>
      <w:r w:rsidR="0096486E">
        <w:rPr>
          <w:rFonts w:ascii="REWHVU+ËÎÌå" w:eastAsiaTheme="minorEastAsia" w:hint="eastAsia"/>
          <w:color w:val="000000"/>
          <w:sz w:val="24"/>
          <w:lang w:eastAsia="zh-CN"/>
        </w:rPr>
        <w:t>1</w:t>
      </w:r>
      <w:r w:rsidR="0096486E">
        <w:rPr>
          <w:rFonts w:ascii="REWHVU+ËÎÌå" w:eastAsiaTheme="minorEastAsia" w:hint="eastAsia"/>
          <w:color w:val="000000"/>
          <w:sz w:val="24"/>
          <w:lang w:eastAsia="zh-CN"/>
        </w:rPr>
        <w:t>）</w:t>
      </w:r>
      <w:r w:rsidR="0096486E" w:rsidRPr="00DD4B20">
        <w:rPr>
          <w:rFonts w:ascii="EBQUUG+ËÎÌå" w:hAnsi="EBQUUG+ËÎÌå" w:cs="EBQUUG+ËÎÌå"/>
          <w:color w:val="000000"/>
          <w:sz w:val="24"/>
          <w:lang w:eastAsia="zh-CN"/>
        </w:rPr>
        <w:t>参与品质战略的制订、评审确定品质战略；</w:t>
      </w:r>
    </w:p>
    <w:p w:rsidR="0096486E" w:rsidRPr="00DD4B20" w:rsidRDefault="00CC6054" w:rsidP="0096486E">
      <w:pPr>
        <w:pStyle w:val="Normal8"/>
        <w:widowControl w:val="0"/>
        <w:autoSpaceDE w:val="0"/>
        <w:autoSpaceDN w:val="0"/>
        <w:adjustRightInd w:val="0"/>
        <w:spacing w:before="0" w:after="0" w:line="400" w:lineRule="exact"/>
        <w:jc w:val="left"/>
        <w:rPr>
          <w:rFonts w:ascii="EBQUUG+ËÎÌå"/>
          <w:color w:val="000000"/>
          <w:sz w:val="24"/>
          <w:lang w:eastAsia="zh-CN"/>
        </w:rPr>
      </w:pPr>
      <w:r>
        <w:rPr>
          <w:rFonts w:ascii="REWHVU+ËÎÌå" w:eastAsiaTheme="minorEastAsia" w:hint="eastAsia"/>
          <w:color w:val="000000"/>
          <w:sz w:val="24"/>
          <w:lang w:eastAsia="zh-CN"/>
        </w:rPr>
        <w:t xml:space="preserve">    </w:t>
      </w:r>
      <w:r w:rsidR="0096486E">
        <w:rPr>
          <w:rFonts w:ascii="REWHVU+ËÎÌå" w:eastAsiaTheme="minorEastAsia" w:hint="eastAsia"/>
          <w:color w:val="000000"/>
          <w:sz w:val="24"/>
          <w:lang w:eastAsia="zh-CN"/>
        </w:rPr>
        <w:t>（</w:t>
      </w:r>
      <w:r w:rsidR="0096486E">
        <w:rPr>
          <w:rFonts w:ascii="REWHVU+ËÎÌå" w:eastAsiaTheme="minorEastAsia" w:hint="eastAsia"/>
          <w:color w:val="000000"/>
          <w:sz w:val="24"/>
          <w:lang w:eastAsia="zh-CN"/>
        </w:rPr>
        <w:t>2</w:t>
      </w:r>
      <w:r w:rsidR="0096486E">
        <w:rPr>
          <w:rFonts w:ascii="REWHVU+ËÎÌå" w:eastAsiaTheme="minorEastAsia" w:hint="eastAsia"/>
          <w:color w:val="000000"/>
          <w:sz w:val="24"/>
          <w:lang w:eastAsia="zh-CN"/>
        </w:rPr>
        <w:t>）</w:t>
      </w:r>
      <w:r w:rsidR="0096486E" w:rsidRPr="00DD4B20">
        <w:rPr>
          <w:rFonts w:ascii="EBQUUG+ËÎÌå" w:hAnsi="EBQUUG+ËÎÌå" w:cs="EBQUUG+ËÎÌå"/>
          <w:color w:val="000000"/>
          <w:sz w:val="24"/>
          <w:lang w:eastAsia="zh-CN"/>
        </w:rPr>
        <w:t>参与每月质量例会；</w:t>
      </w:r>
    </w:p>
    <w:p w:rsidR="0096486E" w:rsidRPr="00DD4B20" w:rsidRDefault="00CC6054" w:rsidP="0096486E">
      <w:pPr>
        <w:pStyle w:val="Normal9"/>
        <w:widowControl w:val="0"/>
        <w:autoSpaceDE w:val="0"/>
        <w:autoSpaceDN w:val="0"/>
        <w:adjustRightInd w:val="0"/>
        <w:spacing w:before="0" w:after="0" w:line="400" w:lineRule="exact"/>
        <w:jc w:val="left"/>
        <w:rPr>
          <w:rFonts w:ascii="KCDARB+ËÎÌå"/>
          <w:color w:val="000000"/>
          <w:sz w:val="24"/>
          <w:lang w:eastAsia="zh-CN"/>
        </w:rPr>
      </w:pPr>
      <w:r>
        <w:rPr>
          <w:rFonts w:ascii="UITADF+ËÎÌå" w:eastAsiaTheme="minorEastAsia" w:hint="eastAsia"/>
          <w:color w:val="000000"/>
          <w:sz w:val="24"/>
          <w:lang w:eastAsia="zh-CN"/>
        </w:rPr>
        <w:t xml:space="preserve">    </w:t>
      </w:r>
      <w:r w:rsidR="0096486E">
        <w:rPr>
          <w:rFonts w:ascii="UITADF+ËÎÌå" w:eastAsiaTheme="minorEastAsia" w:hint="eastAsia"/>
          <w:color w:val="000000"/>
          <w:sz w:val="24"/>
          <w:lang w:eastAsia="zh-CN"/>
        </w:rPr>
        <w:t>（</w:t>
      </w:r>
      <w:r w:rsidR="0096486E">
        <w:rPr>
          <w:rFonts w:ascii="UITADF+ËÎÌå" w:eastAsiaTheme="minorEastAsia" w:hint="eastAsia"/>
          <w:color w:val="000000"/>
          <w:sz w:val="24"/>
          <w:lang w:eastAsia="zh-CN"/>
        </w:rPr>
        <w:t>3</w:t>
      </w:r>
      <w:r w:rsidR="0096486E">
        <w:rPr>
          <w:rFonts w:ascii="UITADF+ËÎÌå" w:eastAsiaTheme="minorEastAsia" w:hint="eastAsia"/>
          <w:color w:val="000000"/>
          <w:sz w:val="24"/>
          <w:lang w:eastAsia="zh-CN"/>
        </w:rPr>
        <w:t>）</w:t>
      </w:r>
      <w:r w:rsidR="0096486E" w:rsidRPr="00DD4B20">
        <w:rPr>
          <w:rFonts w:ascii="KCDARB+ËÎÌå" w:hAnsi="KCDARB+ËÎÌå" w:cs="KCDARB+ËÎÌå"/>
          <w:color w:val="000000"/>
          <w:sz w:val="24"/>
          <w:lang w:eastAsia="zh-CN"/>
        </w:rPr>
        <w:t>参与重大产品质量评审和质量改进活动；</w:t>
      </w:r>
    </w:p>
    <w:p w:rsidR="0096486E" w:rsidRPr="00DD4B20" w:rsidRDefault="00CC6054" w:rsidP="0096486E">
      <w:pPr>
        <w:pStyle w:val="Normal9"/>
        <w:widowControl w:val="0"/>
        <w:autoSpaceDE w:val="0"/>
        <w:autoSpaceDN w:val="0"/>
        <w:adjustRightInd w:val="0"/>
        <w:spacing w:before="0" w:after="0" w:line="400" w:lineRule="exact"/>
        <w:jc w:val="left"/>
        <w:rPr>
          <w:rFonts w:ascii="KCDARB+ËÎÌå"/>
          <w:color w:val="000000"/>
          <w:sz w:val="24"/>
          <w:lang w:eastAsia="zh-CN"/>
        </w:rPr>
      </w:pPr>
      <w:r>
        <w:rPr>
          <w:rFonts w:ascii="UITADF+ËÎÌå" w:eastAsiaTheme="minorEastAsia" w:hint="eastAsia"/>
          <w:color w:val="000000"/>
          <w:sz w:val="24"/>
          <w:lang w:eastAsia="zh-CN"/>
        </w:rPr>
        <w:t xml:space="preserve">    </w:t>
      </w:r>
      <w:r w:rsidR="0096486E">
        <w:rPr>
          <w:rFonts w:ascii="UITADF+ËÎÌå" w:eastAsiaTheme="minorEastAsia" w:hint="eastAsia"/>
          <w:color w:val="000000"/>
          <w:sz w:val="24"/>
          <w:lang w:eastAsia="zh-CN"/>
        </w:rPr>
        <w:t>（</w:t>
      </w:r>
      <w:r w:rsidR="0096486E">
        <w:rPr>
          <w:rFonts w:ascii="UITADF+ËÎÌå" w:eastAsiaTheme="minorEastAsia" w:hint="eastAsia"/>
          <w:color w:val="000000"/>
          <w:sz w:val="24"/>
          <w:lang w:eastAsia="zh-CN"/>
        </w:rPr>
        <w:t>4</w:t>
      </w:r>
      <w:r w:rsidR="0096486E">
        <w:rPr>
          <w:rFonts w:ascii="UITADF+ËÎÌå" w:eastAsiaTheme="minorEastAsia" w:hint="eastAsia"/>
          <w:color w:val="000000"/>
          <w:sz w:val="24"/>
          <w:lang w:eastAsia="zh-CN"/>
        </w:rPr>
        <w:t>）</w:t>
      </w:r>
      <w:r w:rsidR="0096486E" w:rsidRPr="00DD4B20">
        <w:rPr>
          <w:rFonts w:ascii="KCDARB+ËÎÌå" w:hAnsi="KCDARB+ËÎÌå" w:cs="KCDARB+ËÎÌå"/>
          <w:color w:val="000000"/>
          <w:sz w:val="24"/>
          <w:lang w:eastAsia="zh-CN"/>
        </w:rPr>
        <w:t>参与质量表彰活动，为</w:t>
      </w:r>
      <w:r w:rsidR="0096486E" w:rsidRPr="00DD4B20">
        <w:rPr>
          <w:rFonts w:ascii="UITADF+ËÎÌå"/>
          <w:color w:val="000000"/>
          <w:sz w:val="24"/>
          <w:lang w:eastAsia="zh-CN"/>
        </w:rPr>
        <w:t>QCC</w:t>
      </w:r>
      <w:r w:rsidR="0096486E" w:rsidRPr="00DD4B20">
        <w:rPr>
          <w:rFonts w:ascii="KCDARB+ËÎÌå" w:hAnsi="KCDARB+ËÎÌå" w:cs="KCDARB+ËÎÌå"/>
          <w:color w:val="000000"/>
          <w:sz w:val="24"/>
          <w:lang w:eastAsia="zh-CN"/>
        </w:rPr>
        <w:t>活动颁奖；</w:t>
      </w:r>
    </w:p>
    <w:p w:rsidR="0096486E" w:rsidRPr="00DD4B20" w:rsidRDefault="00CC6054" w:rsidP="0096486E">
      <w:pPr>
        <w:pStyle w:val="Normal9"/>
        <w:widowControl w:val="0"/>
        <w:autoSpaceDE w:val="0"/>
        <w:autoSpaceDN w:val="0"/>
        <w:adjustRightInd w:val="0"/>
        <w:spacing w:before="0" w:after="0" w:line="400" w:lineRule="exact"/>
        <w:jc w:val="left"/>
        <w:rPr>
          <w:rFonts w:ascii="KCDARB+ËÎÌå"/>
          <w:color w:val="000000"/>
          <w:sz w:val="24"/>
          <w:lang w:eastAsia="zh-CN"/>
        </w:rPr>
      </w:pPr>
      <w:r>
        <w:rPr>
          <w:rFonts w:ascii="UITADF+ËÎÌå" w:eastAsiaTheme="minorEastAsia" w:hint="eastAsia"/>
          <w:color w:val="000000"/>
          <w:sz w:val="24"/>
          <w:lang w:eastAsia="zh-CN"/>
        </w:rPr>
        <w:t xml:space="preserve">    </w:t>
      </w:r>
      <w:r w:rsidR="0096486E">
        <w:rPr>
          <w:rFonts w:ascii="UITADF+ËÎÌå" w:eastAsiaTheme="minorEastAsia" w:hint="eastAsia"/>
          <w:color w:val="000000"/>
          <w:sz w:val="24"/>
          <w:lang w:eastAsia="zh-CN"/>
        </w:rPr>
        <w:t>（</w:t>
      </w:r>
      <w:r w:rsidR="0096486E">
        <w:rPr>
          <w:rFonts w:ascii="UITADF+ËÎÌå" w:eastAsiaTheme="minorEastAsia" w:hint="eastAsia"/>
          <w:color w:val="000000"/>
          <w:sz w:val="24"/>
          <w:lang w:eastAsia="zh-CN"/>
        </w:rPr>
        <w:t>5</w:t>
      </w:r>
      <w:r w:rsidR="0096486E">
        <w:rPr>
          <w:rFonts w:ascii="UITADF+ËÎÌå" w:eastAsiaTheme="minorEastAsia" w:hint="eastAsia"/>
          <w:color w:val="000000"/>
          <w:sz w:val="24"/>
          <w:lang w:eastAsia="zh-CN"/>
        </w:rPr>
        <w:t>）</w:t>
      </w:r>
      <w:r w:rsidR="0096486E" w:rsidRPr="00DD4B20">
        <w:rPr>
          <w:rFonts w:ascii="KCDARB+ËÎÌå" w:hAnsi="KCDARB+ËÎÌå" w:cs="KCDARB+ËÎÌå"/>
          <w:color w:val="000000"/>
          <w:sz w:val="24"/>
          <w:lang w:eastAsia="zh-CN"/>
        </w:rPr>
        <w:t>参与质量月活动，普及质量安全教育；</w:t>
      </w:r>
    </w:p>
    <w:p w:rsidR="0096486E" w:rsidRPr="00DD4B20" w:rsidRDefault="00CC6054" w:rsidP="0096486E">
      <w:pPr>
        <w:pStyle w:val="Normal9"/>
        <w:widowControl w:val="0"/>
        <w:autoSpaceDE w:val="0"/>
        <w:autoSpaceDN w:val="0"/>
        <w:adjustRightInd w:val="0"/>
        <w:spacing w:before="0" w:after="0" w:line="400" w:lineRule="exact"/>
        <w:jc w:val="left"/>
        <w:rPr>
          <w:rFonts w:ascii="KCDARB+ËÎÌå"/>
          <w:color w:val="000000"/>
          <w:sz w:val="24"/>
          <w:lang w:eastAsia="zh-CN"/>
        </w:rPr>
      </w:pPr>
      <w:r>
        <w:rPr>
          <w:rFonts w:ascii="UITADF+ËÎÌå" w:eastAsiaTheme="minorEastAsia" w:hint="eastAsia"/>
          <w:color w:val="000000"/>
          <w:sz w:val="24"/>
          <w:lang w:eastAsia="zh-CN"/>
        </w:rPr>
        <w:lastRenderedPageBreak/>
        <w:t xml:space="preserve">    </w:t>
      </w:r>
      <w:r w:rsidR="0096486E">
        <w:rPr>
          <w:rFonts w:ascii="UITADF+ËÎÌå" w:eastAsiaTheme="minorEastAsia" w:hint="eastAsia"/>
          <w:color w:val="000000"/>
          <w:sz w:val="24"/>
          <w:lang w:eastAsia="zh-CN"/>
        </w:rPr>
        <w:t>（</w:t>
      </w:r>
      <w:r w:rsidR="0096486E">
        <w:rPr>
          <w:rFonts w:ascii="UITADF+ËÎÌå" w:eastAsiaTheme="minorEastAsia" w:hint="eastAsia"/>
          <w:color w:val="000000"/>
          <w:sz w:val="24"/>
          <w:lang w:eastAsia="zh-CN"/>
        </w:rPr>
        <w:t>6</w:t>
      </w:r>
      <w:r w:rsidR="0096486E">
        <w:rPr>
          <w:rFonts w:ascii="UITADF+ËÎÌå" w:eastAsiaTheme="minorEastAsia" w:hint="eastAsia"/>
          <w:color w:val="000000"/>
          <w:sz w:val="24"/>
          <w:lang w:eastAsia="zh-CN"/>
        </w:rPr>
        <w:t>）</w:t>
      </w:r>
      <w:r w:rsidR="0096486E" w:rsidRPr="00DD4B20">
        <w:rPr>
          <w:rFonts w:ascii="KCDARB+ËÎÌå" w:hAnsi="KCDARB+ËÎÌå" w:cs="KCDARB+ËÎÌå"/>
          <w:color w:val="000000"/>
          <w:sz w:val="24"/>
          <w:lang w:eastAsia="zh-CN"/>
        </w:rPr>
        <w:t>建立明确的质量事故问责制、质量安全追溯制度。</w:t>
      </w:r>
    </w:p>
    <w:p w:rsidR="0096486E" w:rsidRPr="00827534" w:rsidRDefault="0096486E" w:rsidP="0096486E">
      <w:pPr>
        <w:pStyle w:val="Normal9"/>
        <w:widowControl w:val="0"/>
        <w:autoSpaceDE w:val="0"/>
        <w:autoSpaceDN w:val="0"/>
        <w:adjustRightInd w:val="0"/>
        <w:spacing w:before="0" w:after="0" w:line="400" w:lineRule="exact"/>
        <w:jc w:val="left"/>
        <w:rPr>
          <w:rFonts w:ascii="KCDARB+ËÎÌå" w:eastAsiaTheme="minorEastAsia" w:hAnsi="KCDARB+ËÎÌå" w:cs="KCDARB+ËÎÌå"/>
          <w:color w:val="000000"/>
          <w:spacing w:val="1"/>
          <w:sz w:val="28"/>
          <w:lang w:eastAsia="zh-CN"/>
        </w:rPr>
      </w:pPr>
    </w:p>
    <w:p w:rsidR="0096486E" w:rsidRPr="00827534" w:rsidRDefault="0096486E" w:rsidP="0096486E">
      <w:pPr>
        <w:pStyle w:val="Normal9"/>
        <w:widowControl w:val="0"/>
        <w:autoSpaceDE w:val="0"/>
        <w:autoSpaceDN w:val="0"/>
        <w:adjustRightInd w:val="0"/>
        <w:spacing w:before="0" w:after="0" w:line="400" w:lineRule="exact"/>
        <w:jc w:val="left"/>
        <w:rPr>
          <w:rFonts w:asciiTheme="minorEastAsia" w:eastAsiaTheme="minorEastAsia" w:hAnsiTheme="minorEastAsia"/>
          <w:color w:val="000000"/>
          <w:sz w:val="24"/>
          <w:szCs w:val="24"/>
          <w:lang w:eastAsia="zh-CN"/>
        </w:rPr>
      </w:pPr>
      <w:r w:rsidRPr="00827534">
        <w:rPr>
          <w:rFonts w:asciiTheme="minorEastAsia" w:eastAsiaTheme="minorEastAsia" w:hAnsiTheme="minorEastAsia" w:cs="KCDARB+ËÎÌå" w:hint="eastAsia"/>
          <w:color w:val="000000"/>
          <w:spacing w:val="1"/>
          <w:sz w:val="24"/>
          <w:szCs w:val="24"/>
          <w:lang w:eastAsia="zh-CN"/>
        </w:rPr>
        <w:t>（</w:t>
      </w:r>
      <w:r>
        <w:rPr>
          <w:rFonts w:asciiTheme="minorEastAsia" w:eastAsiaTheme="minorEastAsia" w:hAnsiTheme="minorEastAsia" w:cs="KCDARB+ËÎÌå" w:hint="eastAsia"/>
          <w:color w:val="000000"/>
          <w:spacing w:val="1"/>
          <w:sz w:val="24"/>
          <w:szCs w:val="24"/>
          <w:lang w:eastAsia="zh-CN"/>
        </w:rPr>
        <w:t>二</w:t>
      </w:r>
      <w:r w:rsidRPr="00827534">
        <w:rPr>
          <w:rFonts w:asciiTheme="minorEastAsia" w:eastAsiaTheme="minorEastAsia" w:hAnsiTheme="minorEastAsia" w:cs="KCDARB+ËÎÌå" w:hint="eastAsia"/>
          <w:color w:val="000000"/>
          <w:spacing w:val="1"/>
          <w:sz w:val="24"/>
          <w:szCs w:val="24"/>
          <w:lang w:eastAsia="zh-CN"/>
        </w:rPr>
        <w:t>）</w:t>
      </w:r>
      <w:r w:rsidRPr="00827534">
        <w:rPr>
          <w:rFonts w:asciiTheme="minorEastAsia" w:eastAsiaTheme="minorEastAsia" w:hAnsiTheme="minorEastAsia" w:cs="KCDARB+ËÎÌå"/>
          <w:color w:val="000000"/>
          <w:spacing w:val="1"/>
          <w:sz w:val="24"/>
          <w:szCs w:val="24"/>
          <w:lang w:eastAsia="zh-CN"/>
        </w:rPr>
        <w:t>质量管理体系</w:t>
      </w:r>
    </w:p>
    <w:p w:rsidR="0096486E" w:rsidRPr="00827534" w:rsidRDefault="0096486E" w:rsidP="0096486E">
      <w:pPr>
        <w:pStyle w:val="Normal9"/>
        <w:widowControl w:val="0"/>
        <w:autoSpaceDE w:val="0"/>
        <w:autoSpaceDN w:val="0"/>
        <w:adjustRightInd w:val="0"/>
        <w:spacing w:before="0" w:after="0" w:line="400" w:lineRule="exact"/>
        <w:ind w:firstLineChars="200" w:firstLine="488"/>
        <w:jc w:val="left"/>
        <w:rPr>
          <w:rFonts w:ascii="KCDARB+ËÎÌå" w:eastAsiaTheme="minorEastAsia"/>
          <w:color w:val="000000"/>
          <w:sz w:val="24"/>
          <w:lang w:eastAsia="zh-CN"/>
        </w:rPr>
      </w:pPr>
      <w:r w:rsidRPr="00DD4B20">
        <w:rPr>
          <w:rFonts w:ascii="KCDARB+ËÎÌå" w:hAnsi="KCDARB+ËÎÌå" w:cs="KCDARB+ËÎÌå"/>
          <w:color w:val="000000"/>
          <w:spacing w:val="2"/>
          <w:sz w:val="24"/>
          <w:lang w:eastAsia="zh-CN"/>
        </w:rPr>
        <w:t>公司自引入质量管理体系以来，以</w:t>
      </w:r>
      <w:r>
        <w:rPr>
          <w:rFonts w:ascii="KCDARB+ËÎÌå" w:eastAsiaTheme="minorEastAsia" w:hAnsi="KCDARB+ËÎÌå" w:cs="KCDARB+ËÎÌå" w:hint="eastAsia"/>
          <w:color w:val="000000"/>
          <w:spacing w:val="2"/>
          <w:sz w:val="24"/>
          <w:lang w:eastAsia="zh-CN"/>
        </w:rPr>
        <w:t>“</w:t>
      </w:r>
      <w:r w:rsidRPr="001F5E51">
        <w:rPr>
          <w:rFonts w:asciiTheme="minorEastAsia" w:hAnsiTheme="minorEastAsia" w:hint="eastAsia"/>
          <w:sz w:val="24"/>
          <w:szCs w:val="24"/>
          <w:lang w:eastAsia="zh-CN"/>
        </w:rPr>
        <w:t>科学管理，严格规范，精益求精，争创一流</w:t>
      </w:r>
      <w:r>
        <w:rPr>
          <w:rFonts w:ascii="KCDARB+ËÎÌå" w:eastAsiaTheme="minorEastAsia" w:hAnsi="KCDARB+ËÎÌå" w:cs="KCDARB+ËÎÌå" w:hint="eastAsia"/>
          <w:color w:val="000000"/>
          <w:spacing w:val="2"/>
          <w:sz w:val="24"/>
          <w:lang w:eastAsia="zh-CN"/>
        </w:rPr>
        <w:t>”</w:t>
      </w:r>
      <w:r w:rsidRPr="00DD4B20">
        <w:rPr>
          <w:rFonts w:ascii="KCDARB+ËÎÌå" w:hAnsi="KCDARB+ËÎÌå" w:cs="KCDARB+ËÎÌå"/>
          <w:color w:val="000000"/>
          <w:spacing w:val="-1"/>
          <w:sz w:val="24"/>
          <w:lang w:eastAsia="zh-CN"/>
        </w:rPr>
        <w:t>为质量方针，围绕制动气室系列产品的设计、开发生产和销售过程，按质量管理体系要求建立质量管理体系，形成了质量手册、程序文件和其他质量文</w:t>
      </w:r>
      <w:r w:rsidRPr="00DD4B20">
        <w:rPr>
          <w:rFonts w:ascii="KCDARB+ËÎÌå" w:hAnsi="KCDARB+ËÎÌå" w:cs="KCDARB+ËÎÌå"/>
          <w:color w:val="000000"/>
          <w:sz w:val="24"/>
          <w:lang w:eastAsia="zh-CN"/>
        </w:rPr>
        <w:t>件等，加以实施和保持，并持续改进有效性。</w:t>
      </w:r>
    </w:p>
    <w:p w:rsidR="0096486E" w:rsidRPr="001F5E51" w:rsidRDefault="00CC6054" w:rsidP="0096486E">
      <w:pPr>
        <w:spacing w:line="400" w:lineRule="exact"/>
        <w:rPr>
          <w:rFonts w:asciiTheme="minorEastAsia" w:hAnsiTheme="minorEastAsia"/>
          <w:color w:val="000000" w:themeColor="text1"/>
          <w:sz w:val="24"/>
          <w:szCs w:val="24"/>
        </w:rPr>
      </w:pPr>
      <w:r>
        <w:rPr>
          <w:rFonts w:asciiTheme="minorEastAsia" w:hAnsiTheme="minorEastAsia" w:cs="Times New Roman" w:hint="eastAsia"/>
          <w:color w:val="000000" w:themeColor="text1"/>
          <w:spacing w:val="2"/>
          <w:sz w:val="24"/>
          <w:szCs w:val="24"/>
        </w:rPr>
        <w:t xml:space="preserve">    </w:t>
      </w:r>
      <w:r w:rsidR="0096486E">
        <w:rPr>
          <w:rFonts w:asciiTheme="minorEastAsia" w:hAnsiTheme="minorEastAsia" w:cs="Times New Roman" w:hint="eastAsia"/>
          <w:color w:val="000000" w:themeColor="text1"/>
          <w:spacing w:val="2"/>
          <w:sz w:val="24"/>
          <w:szCs w:val="24"/>
        </w:rPr>
        <w:t>（1）</w:t>
      </w:r>
      <w:r w:rsidR="0096486E" w:rsidRPr="001F5E51">
        <w:rPr>
          <w:rFonts w:asciiTheme="minorEastAsia" w:hAnsiTheme="minorEastAsia" w:cs="KCDARB+ËÎÌå"/>
          <w:color w:val="000000" w:themeColor="text1"/>
          <w:spacing w:val="1"/>
          <w:sz w:val="24"/>
          <w:szCs w:val="24"/>
        </w:rPr>
        <w:t>质量管理体系方针与目标</w:t>
      </w:r>
    </w:p>
    <w:p w:rsidR="0096486E" w:rsidRPr="00827534" w:rsidRDefault="0096486E" w:rsidP="00E3547B">
      <w:pPr>
        <w:spacing w:line="400" w:lineRule="exact"/>
        <w:ind w:firstLineChars="200" w:firstLine="480"/>
        <w:rPr>
          <w:rFonts w:asciiTheme="minorEastAsia" w:hAnsiTheme="minorEastAsia" w:cs="Times New Roman"/>
          <w:sz w:val="24"/>
          <w:szCs w:val="24"/>
        </w:rPr>
      </w:pPr>
      <w:r w:rsidRPr="001F5E51">
        <w:rPr>
          <w:rFonts w:asciiTheme="minorEastAsia" w:hAnsiTheme="minorEastAsia" w:cs="Times New Roman" w:hint="eastAsia"/>
          <w:sz w:val="24"/>
          <w:szCs w:val="24"/>
        </w:rPr>
        <w:t>公司的质量体系方针为：</w:t>
      </w:r>
      <w:r>
        <w:rPr>
          <w:rFonts w:asciiTheme="minorEastAsia" w:hAnsiTheme="minorEastAsia" w:cs="Times New Roman" w:hint="eastAsia"/>
          <w:sz w:val="24"/>
          <w:szCs w:val="24"/>
        </w:rPr>
        <w:t>“科学管理，严格规范，精益求精，争创一流</w:t>
      </w:r>
    </w:p>
    <w:p w:rsidR="0096486E" w:rsidRPr="00E153CF" w:rsidRDefault="0096486E" w:rsidP="0096486E">
      <w:pPr>
        <w:spacing w:line="400" w:lineRule="exact"/>
        <w:jc w:val="center"/>
        <w:rPr>
          <w:rFonts w:asciiTheme="minorEastAsia" w:hAnsiTheme="minorEastAsia"/>
          <w:sz w:val="24"/>
          <w:szCs w:val="24"/>
        </w:rPr>
      </w:pPr>
      <w:r>
        <w:rPr>
          <w:rFonts w:asciiTheme="minorEastAsia" w:hAnsiTheme="minorEastAsia" w:hint="eastAsia"/>
          <w:sz w:val="24"/>
          <w:szCs w:val="24"/>
        </w:rPr>
        <w:t>图表2</w:t>
      </w:r>
      <w:r w:rsidR="00A27F49">
        <w:rPr>
          <w:rFonts w:asciiTheme="minorEastAsia" w:hAnsiTheme="minorEastAsia" w:hint="eastAsia"/>
          <w:sz w:val="24"/>
          <w:szCs w:val="24"/>
        </w:rPr>
        <w:t xml:space="preserve">  </w:t>
      </w:r>
      <w:r>
        <w:rPr>
          <w:rFonts w:asciiTheme="minorEastAsia" w:hAnsiTheme="minorEastAsia" w:hint="eastAsia"/>
          <w:sz w:val="24"/>
          <w:szCs w:val="24"/>
        </w:rPr>
        <w:t>质量管理体系运行图</w:t>
      </w:r>
    </w:p>
    <w:p w:rsidR="0096486E" w:rsidRPr="00E153CF" w:rsidRDefault="0096486E" w:rsidP="0096486E">
      <w:pPr>
        <w:spacing w:line="400" w:lineRule="exact"/>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59264" behindDoc="1" locked="0" layoutInCell="1" allowOverlap="1">
            <wp:simplePos x="0" y="0"/>
            <wp:positionH relativeFrom="column">
              <wp:posOffset>-148590</wp:posOffset>
            </wp:positionH>
            <wp:positionV relativeFrom="paragraph">
              <wp:posOffset>68580</wp:posOffset>
            </wp:positionV>
            <wp:extent cx="6040755" cy="3380105"/>
            <wp:effectExtent l="0" t="0" r="0" b="0"/>
            <wp:wrapTight wrapText="bothSides">
              <wp:wrapPolygon edited="0">
                <wp:start x="0" y="0"/>
                <wp:lineTo x="0" y="21426"/>
                <wp:lineTo x="21525" y="21426"/>
                <wp:lineTo x="21525" y="0"/>
                <wp:lineTo x="0" y="0"/>
              </wp:wrapPolygon>
            </wp:wrapTight>
            <wp:docPr id="3" name="图片 3" descr="C:\Users\PC\AppData\Local\Temp\15881253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Temp\1588125338(1).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0755" cy="3380105"/>
                    </a:xfrm>
                    <a:prstGeom prst="rect">
                      <a:avLst/>
                    </a:prstGeom>
                    <a:noFill/>
                    <a:ln>
                      <a:noFill/>
                    </a:ln>
                  </pic:spPr>
                </pic:pic>
              </a:graphicData>
            </a:graphic>
          </wp:anchor>
        </w:drawing>
      </w:r>
    </w:p>
    <w:p w:rsidR="0096486E" w:rsidRPr="00E153CF" w:rsidRDefault="0096486E" w:rsidP="0096486E">
      <w:pPr>
        <w:spacing w:line="400" w:lineRule="exact"/>
        <w:rPr>
          <w:rFonts w:asciiTheme="minorEastAsia" w:hAnsiTheme="minorEastAsia"/>
          <w:sz w:val="24"/>
          <w:szCs w:val="24"/>
        </w:rPr>
      </w:pPr>
    </w:p>
    <w:p w:rsidR="0096486E" w:rsidRPr="00E153CF"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Pr="00C77B85" w:rsidRDefault="0096486E" w:rsidP="0096486E">
      <w:pPr>
        <w:pStyle w:val="Normal9"/>
        <w:widowControl w:val="0"/>
        <w:autoSpaceDE w:val="0"/>
        <w:autoSpaceDN w:val="0"/>
        <w:adjustRightInd w:val="0"/>
        <w:spacing w:before="0" w:after="0" w:line="400" w:lineRule="exact"/>
        <w:ind w:firstLineChars="200" w:firstLine="476"/>
        <w:jc w:val="left"/>
        <w:rPr>
          <w:rFonts w:asciiTheme="minorEastAsia" w:eastAsiaTheme="minorEastAsia" w:hAnsiTheme="minorEastAsia"/>
          <w:sz w:val="24"/>
          <w:szCs w:val="24"/>
          <w:lang w:eastAsia="zh-CN"/>
        </w:rPr>
      </w:pPr>
      <w:r w:rsidRPr="00DD4B20">
        <w:rPr>
          <w:rFonts w:ascii="KCDARB+ËÎÌå" w:hAnsi="KCDARB+ËÎÌå" w:cs="KCDARB+ËÎÌå"/>
          <w:color w:val="000000"/>
          <w:spacing w:val="-1"/>
          <w:sz w:val="24"/>
          <w:lang w:eastAsia="zh-CN"/>
        </w:rPr>
        <w:t>为实现公司质量安全责任目标，公司建立健全质量安全领导机构，成立了由总经理任主任的产品质量安全领导委员会，各中心、职能部门设立分委员会，负责产品质量安</w:t>
      </w:r>
      <w:r>
        <w:rPr>
          <w:rFonts w:ascii="KCDARB+ËÎÌå" w:eastAsiaTheme="minorEastAsia" w:hAnsi="KCDARB+ËÎÌå" w:cs="KCDARB+ËÎÌå" w:hint="eastAsia"/>
          <w:color w:val="000000"/>
          <w:spacing w:val="-1"/>
          <w:sz w:val="24"/>
          <w:lang w:eastAsia="zh-CN"/>
        </w:rPr>
        <w:t>全</w:t>
      </w:r>
      <w:r w:rsidRPr="00DD4B20">
        <w:rPr>
          <w:rFonts w:ascii="KCDARB+ËÎÌå" w:hAnsi="KCDARB+ËÎÌå" w:cs="KCDARB+ËÎÌå"/>
          <w:color w:val="000000"/>
          <w:sz w:val="24"/>
          <w:lang w:eastAsia="zh-CN"/>
        </w:rPr>
        <w:t>工作的监督考核</w:t>
      </w:r>
      <w:r>
        <w:rPr>
          <w:rFonts w:ascii="KCDARB+ËÎÌå" w:eastAsiaTheme="minorEastAsia" w:hAnsi="KCDARB+ËÎÌå" w:cs="KCDARB+ËÎÌå" w:hint="eastAsia"/>
          <w:color w:val="000000"/>
          <w:sz w:val="24"/>
          <w:lang w:eastAsia="zh-CN"/>
        </w:rPr>
        <w:t>。</w:t>
      </w:r>
    </w:p>
    <w:p w:rsidR="0096486E" w:rsidRPr="00E3547B" w:rsidRDefault="0096486E" w:rsidP="00E3547B">
      <w:pPr>
        <w:pStyle w:val="Normal9"/>
        <w:widowControl w:val="0"/>
        <w:autoSpaceDE w:val="0"/>
        <w:autoSpaceDN w:val="0"/>
        <w:adjustRightInd w:val="0"/>
        <w:spacing w:before="0" w:after="0" w:line="400" w:lineRule="exact"/>
        <w:ind w:firstLineChars="200" w:firstLine="464"/>
        <w:jc w:val="left"/>
        <w:rPr>
          <w:rFonts w:ascii="KCDARB+ËÎÌå" w:eastAsiaTheme="minorEastAsia"/>
          <w:color w:val="000000"/>
          <w:sz w:val="24"/>
          <w:lang w:eastAsia="zh-CN"/>
        </w:rPr>
      </w:pPr>
      <w:r w:rsidRPr="00DD4B20">
        <w:rPr>
          <w:rFonts w:ascii="KCDARB+ËÎÌå" w:hAnsi="KCDARB+ËÎÌå" w:cs="KCDARB+ËÎÌå"/>
          <w:color w:val="000000"/>
          <w:spacing w:val="-4"/>
          <w:sz w:val="24"/>
          <w:lang w:eastAsia="zh-CN"/>
        </w:rPr>
        <w:t>公司建立了以战略为核心，以</w:t>
      </w:r>
      <w:r w:rsidRPr="00DD4B20">
        <w:rPr>
          <w:rFonts w:ascii="UITADF+ËÎÌå"/>
          <w:color w:val="000000"/>
          <w:sz w:val="24"/>
          <w:lang w:eastAsia="zh-CN"/>
        </w:rPr>
        <w:t>GB/T19580</w:t>
      </w:r>
      <w:r w:rsidRPr="00DD4B20">
        <w:rPr>
          <w:rFonts w:ascii="KCDARB+ËÎÌå" w:hAnsi="KCDARB+ËÎÌå" w:cs="KCDARB+ËÎÌå"/>
          <w:color w:val="000000"/>
          <w:sz w:val="24"/>
          <w:lang w:eastAsia="zh-CN"/>
        </w:rPr>
        <w:t>卓越绩效模式为框架的整合型全面质量管</w:t>
      </w:r>
      <w:r w:rsidRPr="00DD4B20">
        <w:rPr>
          <w:rFonts w:ascii="KCDARB+ËÎÌå" w:hAnsi="KCDARB+ËÎÌå" w:cs="KCDARB+ËÎÌå"/>
          <w:color w:val="000000"/>
          <w:spacing w:val="2"/>
          <w:sz w:val="24"/>
          <w:lang w:eastAsia="zh-CN"/>
        </w:rPr>
        <w:t>理体系，满足了顾客、股东、员工、供应商、社会和合作伙伴六大利益相关方的要求，</w:t>
      </w:r>
      <w:r w:rsidRPr="00DD4B20">
        <w:rPr>
          <w:rFonts w:ascii="GTNKMD+ËÎÌå" w:hAnsi="GTNKMD+ËÎÌå" w:cs="GTNKMD+ËÎÌå"/>
          <w:color w:val="000000"/>
          <w:spacing w:val="-1"/>
          <w:sz w:val="24"/>
          <w:lang w:eastAsia="zh-CN"/>
        </w:rPr>
        <w:t>在公司各层次建立了相应的战略规划、质量目标，并以公司绩效考核体系为依托，设立</w:t>
      </w:r>
      <w:r w:rsidRPr="00DD4B20">
        <w:rPr>
          <w:rFonts w:ascii="GTNKMD+ËÎÌå" w:hAnsi="GTNKMD+ËÎÌå" w:cs="GTNKMD+ËÎÌå"/>
          <w:color w:val="000000"/>
          <w:sz w:val="24"/>
          <w:lang w:eastAsia="zh-CN"/>
        </w:rPr>
        <w:t>了质量考核</w:t>
      </w:r>
      <w:r w:rsidRPr="00DD4B20">
        <w:rPr>
          <w:rFonts w:ascii="TJWURD+ËÎÌå"/>
          <w:color w:val="000000"/>
          <w:sz w:val="24"/>
          <w:lang w:eastAsia="zh-CN"/>
        </w:rPr>
        <w:t>KPI</w:t>
      </w:r>
      <w:r w:rsidRPr="00DD4B20">
        <w:rPr>
          <w:rFonts w:ascii="GTNKMD+ËÎÌå" w:hAnsi="GTNKMD+ËÎÌå" w:cs="GTNKMD+ËÎÌå"/>
          <w:color w:val="000000"/>
          <w:sz w:val="24"/>
          <w:lang w:eastAsia="zh-CN"/>
        </w:rPr>
        <w:t>和质量问责制。</w:t>
      </w:r>
    </w:p>
    <w:p w:rsidR="0096486E" w:rsidRPr="00DD4B20" w:rsidRDefault="00CC6054" w:rsidP="0096486E">
      <w:pPr>
        <w:pStyle w:val="Normal10"/>
        <w:widowControl w:val="0"/>
        <w:autoSpaceDE w:val="0"/>
        <w:autoSpaceDN w:val="0"/>
        <w:adjustRightInd w:val="0"/>
        <w:spacing w:before="0" w:after="0" w:line="400" w:lineRule="exact"/>
        <w:jc w:val="left"/>
        <w:rPr>
          <w:rFonts w:ascii="GTNKMD+ËÎÌå"/>
          <w:color w:val="000000"/>
          <w:sz w:val="24"/>
          <w:lang w:eastAsia="zh-CN"/>
        </w:rPr>
      </w:pPr>
      <w:r>
        <w:rPr>
          <w:rFonts w:ascii="TJWURD+ËÎÌå" w:eastAsiaTheme="minorEastAsia" w:hint="eastAsia"/>
          <w:color w:val="000000"/>
          <w:spacing w:val="2"/>
          <w:sz w:val="24"/>
          <w:lang w:eastAsia="zh-CN"/>
        </w:rPr>
        <w:t xml:space="preserve">    </w:t>
      </w:r>
      <w:r w:rsidR="0096486E">
        <w:rPr>
          <w:rFonts w:ascii="TJWURD+ËÎÌå" w:eastAsiaTheme="minorEastAsia" w:hint="eastAsia"/>
          <w:color w:val="000000"/>
          <w:spacing w:val="2"/>
          <w:sz w:val="24"/>
          <w:lang w:eastAsia="zh-CN"/>
        </w:rPr>
        <w:t>（</w:t>
      </w:r>
      <w:r w:rsidR="0096486E">
        <w:rPr>
          <w:rFonts w:ascii="TJWURD+ËÎÌå" w:eastAsiaTheme="minorEastAsia" w:hint="eastAsia"/>
          <w:color w:val="000000"/>
          <w:spacing w:val="2"/>
          <w:sz w:val="24"/>
          <w:lang w:eastAsia="zh-CN"/>
        </w:rPr>
        <w:t>2</w:t>
      </w:r>
      <w:r w:rsidR="0096486E">
        <w:rPr>
          <w:rFonts w:ascii="TJWURD+ËÎÌå" w:eastAsiaTheme="minorEastAsia" w:hint="eastAsia"/>
          <w:color w:val="000000"/>
          <w:spacing w:val="2"/>
          <w:sz w:val="24"/>
          <w:lang w:eastAsia="zh-CN"/>
        </w:rPr>
        <w:t>）</w:t>
      </w:r>
      <w:r w:rsidR="0096486E" w:rsidRPr="00DD4B20">
        <w:rPr>
          <w:rFonts w:ascii="GTNKMD+ËÎÌå" w:hAnsi="GTNKMD+ËÎÌå" w:cs="GTNKMD+ËÎÌå"/>
          <w:color w:val="000000"/>
          <w:spacing w:val="1"/>
          <w:sz w:val="24"/>
          <w:lang w:eastAsia="zh-CN"/>
        </w:rPr>
        <w:t>质量教育</w:t>
      </w:r>
    </w:p>
    <w:p w:rsidR="0096486E" w:rsidRDefault="0096486E" w:rsidP="0096486E">
      <w:pPr>
        <w:pStyle w:val="Normal10"/>
        <w:widowControl w:val="0"/>
        <w:autoSpaceDE w:val="0"/>
        <w:autoSpaceDN w:val="0"/>
        <w:adjustRightInd w:val="0"/>
        <w:spacing w:before="0" w:after="0" w:line="400" w:lineRule="exact"/>
        <w:ind w:firstLineChars="250" w:firstLine="550"/>
        <w:jc w:val="left"/>
        <w:rPr>
          <w:rFonts w:ascii="GTNKMD+ËÎÌå" w:eastAsiaTheme="minorEastAsia" w:hAnsi="GTNKMD+ËÎÌå" w:cs="GTNKMD+ËÎÌå"/>
          <w:color w:val="000000"/>
          <w:spacing w:val="2"/>
          <w:sz w:val="24"/>
          <w:lang w:eastAsia="zh-CN"/>
        </w:rPr>
      </w:pPr>
      <w:r w:rsidRPr="00DD4B20">
        <w:rPr>
          <w:rFonts w:ascii="GTNKMD+ËÎÌå" w:hAnsi="GTNKMD+ËÎÌå" w:cs="GTNKMD+ËÎÌå"/>
          <w:color w:val="000000"/>
          <w:spacing w:val="-10"/>
          <w:sz w:val="24"/>
          <w:lang w:eastAsia="zh-CN"/>
        </w:rPr>
        <w:t>在体系运行过程中，公司运用各种科学、有效的方法，测量、分析、改进，基于</w:t>
      </w:r>
      <w:r w:rsidRPr="00DD4B20">
        <w:rPr>
          <w:rFonts w:ascii="TJWURD+ËÎÌå"/>
          <w:color w:val="000000"/>
          <w:sz w:val="24"/>
          <w:lang w:eastAsia="zh-CN"/>
        </w:rPr>
        <w:t>PDCA</w:t>
      </w:r>
      <w:r w:rsidRPr="00DD4B20">
        <w:rPr>
          <w:rFonts w:ascii="GTNKMD+ËÎÌå" w:hAnsi="GTNKMD+ËÎÌå" w:cs="GTNKMD+ËÎÌå"/>
          <w:color w:val="000000"/>
          <w:spacing w:val="-1"/>
          <w:sz w:val="24"/>
          <w:lang w:eastAsia="zh-CN"/>
        </w:rPr>
        <w:t>的系统方法，不断持续改善。公司运用多种工具，改进各部门、各层次的绩效，并采用</w:t>
      </w:r>
      <w:r w:rsidRPr="00DD4B20">
        <w:rPr>
          <w:rFonts w:ascii="GTNKMD+ËÎÌå" w:hAnsi="GTNKMD+ËÎÌå" w:cs="GTNKMD+ËÎÌå"/>
          <w:color w:val="000000"/>
          <w:spacing w:val="-4"/>
          <w:sz w:val="24"/>
          <w:lang w:eastAsia="zh-CN"/>
        </w:rPr>
        <w:t>标杆对比和学习的方式，不断修正个人工作思路和方式，确保实现个人和公司整体目标。</w:t>
      </w:r>
      <w:r w:rsidRPr="00DD4B20">
        <w:rPr>
          <w:rFonts w:ascii="GTNKMD+ËÎÌå" w:hAnsi="GTNKMD+ËÎÌå" w:cs="GTNKMD+ËÎÌå"/>
          <w:color w:val="000000"/>
          <w:spacing w:val="-1"/>
          <w:sz w:val="24"/>
          <w:lang w:eastAsia="zh-CN"/>
        </w:rPr>
        <w:t>公司积极与外部进</w:t>
      </w:r>
      <w:r w:rsidRPr="00DD4B20">
        <w:rPr>
          <w:rFonts w:ascii="GTNKMD+ËÎÌå" w:hAnsi="GTNKMD+ËÎÌå" w:cs="GTNKMD+ËÎÌå"/>
          <w:color w:val="000000"/>
          <w:spacing w:val="-1"/>
          <w:sz w:val="24"/>
          <w:lang w:eastAsia="zh-CN"/>
        </w:rPr>
        <w:lastRenderedPageBreak/>
        <w:t>行沟通交流，适时邀请专家对公司员工进行专项培训。公司定期对各</w:t>
      </w:r>
      <w:r>
        <w:rPr>
          <w:rFonts w:ascii="GTNKMD+ËÎÌå" w:hAnsi="GTNKMD+ËÎÌå" w:cs="GTNKMD+ËÎÌå"/>
          <w:color w:val="000000"/>
          <w:spacing w:val="2"/>
          <w:sz w:val="24"/>
          <w:lang w:eastAsia="zh-CN"/>
        </w:rPr>
        <w:t>级员工开展质量教育</w:t>
      </w:r>
      <w:r w:rsidR="00153303">
        <w:rPr>
          <w:rFonts w:ascii="GTNKMD+ËÎÌå" w:eastAsiaTheme="minorEastAsia" w:hAnsi="GTNKMD+ËÎÌå" w:cs="GTNKMD+ËÎÌå" w:hint="eastAsia"/>
          <w:color w:val="000000"/>
          <w:spacing w:val="2"/>
          <w:sz w:val="24"/>
          <w:lang w:eastAsia="zh-CN"/>
        </w:rPr>
        <w:t>，</w:t>
      </w:r>
      <w:r w:rsidRPr="00DD4B20">
        <w:rPr>
          <w:rFonts w:ascii="GTNKMD+ËÎÌå" w:hAnsi="GTNKMD+ËÎÌå" w:cs="GTNKMD+ËÎÌå"/>
          <w:color w:val="000000"/>
          <w:spacing w:val="2"/>
          <w:sz w:val="24"/>
          <w:lang w:eastAsia="zh-CN"/>
        </w:rPr>
        <w:t>对质量控制点进行专项管理，确保制造过程产品质量的一致性。</w:t>
      </w:r>
    </w:p>
    <w:p w:rsidR="0096486E" w:rsidRPr="001F5E51" w:rsidRDefault="0096486E" w:rsidP="0096486E">
      <w:pPr>
        <w:pStyle w:val="Normal10"/>
        <w:widowControl w:val="0"/>
        <w:autoSpaceDE w:val="0"/>
        <w:autoSpaceDN w:val="0"/>
        <w:adjustRightInd w:val="0"/>
        <w:spacing w:before="0" w:after="0" w:line="400" w:lineRule="exact"/>
        <w:ind w:firstLineChars="200" w:firstLine="476"/>
        <w:jc w:val="left"/>
        <w:rPr>
          <w:rFonts w:ascii="TJWURD+ËÎÌå"/>
          <w:color w:val="000000"/>
          <w:sz w:val="24"/>
          <w:lang w:eastAsia="zh-CN"/>
        </w:rPr>
      </w:pPr>
      <w:r w:rsidRPr="00DD4B20">
        <w:rPr>
          <w:rFonts w:ascii="GTNKMD+ËÎÌå" w:hAnsi="GTNKMD+ËÎÌå" w:cs="GTNKMD+ËÎÌå"/>
          <w:color w:val="000000"/>
          <w:spacing w:val="-1"/>
          <w:sz w:val="24"/>
          <w:lang w:eastAsia="zh-CN"/>
        </w:rPr>
        <w:t>为牢固树立全体员工的诚信意识，公司每年年初制定本年度的质量诚信教育培训计划，实行了三级质量诚信教育培训。各部门负责人根据公司要求，编制教育培训计划和</w:t>
      </w:r>
      <w:r w:rsidRPr="00DD4B20">
        <w:rPr>
          <w:rFonts w:ascii="GTNKMD+ËÎÌå" w:hAnsi="GTNKMD+ËÎÌå" w:cs="GTNKMD+ËÎÌå"/>
          <w:color w:val="000000"/>
          <w:spacing w:val="2"/>
          <w:sz w:val="24"/>
          <w:lang w:eastAsia="zh-CN"/>
        </w:rPr>
        <w:t>内容，认真组织下属的教育培训。各车间主任负责班组长及员工的诚信宣传教育工作。</w:t>
      </w:r>
      <w:r w:rsidRPr="00DD4B20">
        <w:rPr>
          <w:rFonts w:ascii="GTNKMD+ËÎÌå" w:hAnsi="GTNKMD+ËÎÌå" w:cs="GTNKMD+ËÎÌå"/>
          <w:color w:val="000000"/>
          <w:spacing w:val="-1"/>
          <w:sz w:val="24"/>
          <w:lang w:eastAsia="zh-CN"/>
        </w:rPr>
        <w:t>公司通过专题培训、书面文字进行张贴或传达、质量诚信先进员工经验交流、利用早会或班前会、利用图片展示等多种方式对企业员工实施质量诚信教育。公司对在质量诚信教育培训中成绩优异的人员给予一定的奖励，同时在员工中宣传和推广经验。对不按时</w:t>
      </w:r>
      <w:r w:rsidRPr="00DD4B20">
        <w:rPr>
          <w:rFonts w:ascii="GTNKMD+ËÎÌå" w:hAnsi="GTNKMD+ËÎÌå" w:cs="GTNKMD+ËÎÌå"/>
          <w:color w:val="000000"/>
          <w:sz w:val="24"/>
          <w:lang w:eastAsia="zh-CN"/>
        </w:rPr>
        <w:t>参加质量诚信教育培训或未通过培训考核的员工，给予一定的处罚。</w:t>
      </w:r>
    </w:p>
    <w:p w:rsidR="0096486E" w:rsidRDefault="0096486E" w:rsidP="0096486E">
      <w:pPr>
        <w:spacing w:line="400" w:lineRule="exact"/>
        <w:rPr>
          <w:rFonts w:asciiTheme="minorEastAsia" w:hAnsiTheme="minorEastAsia"/>
          <w:sz w:val="24"/>
          <w:szCs w:val="24"/>
        </w:rPr>
      </w:pPr>
    </w:p>
    <w:p w:rsidR="0096486E" w:rsidRPr="00DD4B20" w:rsidRDefault="00CC6054" w:rsidP="0096486E">
      <w:pPr>
        <w:pStyle w:val="Normal10"/>
        <w:widowControl w:val="0"/>
        <w:autoSpaceDE w:val="0"/>
        <w:autoSpaceDN w:val="0"/>
        <w:adjustRightInd w:val="0"/>
        <w:spacing w:before="0" w:after="0" w:line="400" w:lineRule="exact"/>
        <w:jc w:val="left"/>
        <w:rPr>
          <w:rFonts w:ascii="GTNKMD+ËÎÌå"/>
          <w:color w:val="000000"/>
          <w:sz w:val="24"/>
          <w:lang w:eastAsia="zh-CN"/>
        </w:rPr>
      </w:pPr>
      <w:r>
        <w:rPr>
          <w:rFonts w:ascii="TJWURD+ËÎÌå" w:eastAsiaTheme="minorEastAsia" w:hint="eastAsia"/>
          <w:color w:val="000000"/>
          <w:spacing w:val="2"/>
          <w:sz w:val="24"/>
          <w:lang w:eastAsia="zh-CN"/>
        </w:rPr>
        <w:t xml:space="preserve">    </w:t>
      </w:r>
      <w:r w:rsidR="0096486E">
        <w:rPr>
          <w:rFonts w:ascii="TJWURD+ËÎÌå" w:eastAsiaTheme="minorEastAsia" w:hint="eastAsia"/>
          <w:color w:val="000000"/>
          <w:spacing w:val="2"/>
          <w:sz w:val="24"/>
          <w:lang w:eastAsia="zh-CN"/>
        </w:rPr>
        <w:t>（</w:t>
      </w:r>
      <w:r w:rsidR="0096486E">
        <w:rPr>
          <w:rFonts w:ascii="TJWURD+ËÎÌå" w:eastAsiaTheme="minorEastAsia" w:hint="eastAsia"/>
          <w:color w:val="000000"/>
          <w:spacing w:val="2"/>
          <w:sz w:val="24"/>
          <w:lang w:eastAsia="zh-CN"/>
        </w:rPr>
        <w:t>3</w:t>
      </w:r>
      <w:r w:rsidR="0096486E">
        <w:rPr>
          <w:rFonts w:ascii="TJWURD+ËÎÌå" w:eastAsiaTheme="minorEastAsia" w:hint="eastAsia"/>
          <w:color w:val="000000"/>
          <w:spacing w:val="2"/>
          <w:sz w:val="24"/>
          <w:lang w:eastAsia="zh-CN"/>
        </w:rPr>
        <w:t>）</w:t>
      </w:r>
      <w:r w:rsidR="0096486E" w:rsidRPr="00DD4B20">
        <w:rPr>
          <w:rFonts w:ascii="GTNKMD+ËÎÌå" w:hAnsi="GTNKMD+ËÎÌå" w:cs="GTNKMD+ËÎÌå"/>
          <w:color w:val="000000"/>
          <w:spacing w:val="1"/>
          <w:sz w:val="24"/>
          <w:lang w:eastAsia="zh-CN"/>
        </w:rPr>
        <w:t>质量法规及责任制度</w:t>
      </w:r>
    </w:p>
    <w:p w:rsidR="0096486E" w:rsidRPr="00E3547B" w:rsidRDefault="0096486E" w:rsidP="00E3547B">
      <w:pPr>
        <w:pStyle w:val="Normal10"/>
        <w:widowControl w:val="0"/>
        <w:autoSpaceDE w:val="0"/>
        <w:autoSpaceDN w:val="0"/>
        <w:adjustRightInd w:val="0"/>
        <w:spacing w:before="0" w:after="0" w:line="400" w:lineRule="exact"/>
        <w:ind w:firstLineChars="200" w:firstLine="476"/>
        <w:jc w:val="left"/>
        <w:rPr>
          <w:rFonts w:ascii="GTNKMD+ËÎÌå" w:eastAsiaTheme="minorEastAsia"/>
          <w:color w:val="000000"/>
          <w:sz w:val="24"/>
          <w:lang w:eastAsia="zh-CN"/>
        </w:rPr>
      </w:pPr>
      <w:r w:rsidRPr="001F5E51">
        <w:rPr>
          <w:rFonts w:ascii="GTNKMD+ËÎÌå" w:hAnsi="GTNKMD+ËÎÌå" w:cs="GTNKMD+ËÎÌå"/>
          <w:color w:val="000000"/>
          <w:spacing w:val="-1"/>
          <w:sz w:val="24"/>
          <w:lang w:eastAsia="zh-CN"/>
        </w:rPr>
        <w:t>公司通过收集法律法规及其它标准、要求，制定内部相关标准，使产品达到国家法律法规和国家、行业标准的要求（部分产品指标超过外部要求），从产品技术上践行社会责任。同时，公司制定了《质量奖罚管理标准》、《质量考核管理办法》等，对产品</w:t>
      </w:r>
      <w:r w:rsidRPr="001F5E51">
        <w:rPr>
          <w:rFonts w:ascii="GTNKMD+ËÎÌå" w:hAnsi="GTNKMD+ËÎÌå" w:cs="GTNKMD+ËÎÌå"/>
          <w:color w:val="000000"/>
          <w:sz w:val="24"/>
          <w:lang w:eastAsia="zh-CN"/>
        </w:rPr>
        <w:t>质量问题进行责罚，遵循对质量事故不放过原则。</w:t>
      </w:r>
    </w:p>
    <w:p w:rsidR="0096486E" w:rsidRPr="007B5F70" w:rsidRDefault="0096486E" w:rsidP="0096486E">
      <w:pPr>
        <w:pStyle w:val="Normal10"/>
        <w:widowControl w:val="0"/>
        <w:autoSpaceDE w:val="0"/>
        <w:autoSpaceDN w:val="0"/>
        <w:adjustRightInd w:val="0"/>
        <w:spacing w:before="0" w:after="0" w:line="400" w:lineRule="exact"/>
        <w:jc w:val="center"/>
        <w:rPr>
          <w:rFonts w:ascii="GTNKMD+ËÎÌå" w:eastAsiaTheme="minorEastAsia"/>
          <w:color w:val="000000"/>
          <w:sz w:val="24"/>
          <w:lang w:eastAsia="zh-CN"/>
        </w:rPr>
      </w:pPr>
      <w:r>
        <w:rPr>
          <w:rFonts w:ascii="GTNKMD+ËÎÌå" w:eastAsiaTheme="minorEastAsia" w:hint="eastAsia"/>
          <w:color w:val="000000"/>
          <w:sz w:val="24"/>
          <w:lang w:eastAsia="zh-CN"/>
        </w:rPr>
        <w:t>图表</w:t>
      </w:r>
      <w:r>
        <w:rPr>
          <w:rFonts w:ascii="GTNKMD+ËÎÌå" w:eastAsiaTheme="minorEastAsia" w:hint="eastAsia"/>
          <w:color w:val="000000"/>
          <w:sz w:val="24"/>
          <w:lang w:eastAsia="zh-CN"/>
        </w:rPr>
        <w:t>3</w:t>
      </w:r>
      <w:r w:rsidR="00A27F49">
        <w:rPr>
          <w:rFonts w:ascii="GTNKMD+ËÎÌå" w:eastAsiaTheme="minorEastAsia" w:hint="eastAsia"/>
          <w:color w:val="000000"/>
          <w:sz w:val="24"/>
          <w:lang w:eastAsia="zh-CN"/>
        </w:rPr>
        <w:t xml:space="preserve">  </w:t>
      </w:r>
      <w:r>
        <w:rPr>
          <w:rFonts w:ascii="GTNKMD+ËÎÌå" w:eastAsiaTheme="minorEastAsia" w:hint="eastAsia"/>
          <w:color w:val="000000"/>
          <w:sz w:val="24"/>
          <w:lang w:eastAsia="zh-CN"/>
        </w:rPr>
        <w:t>公司遵守的质量标准和相关法规</w:t>
      </w:r>
    </w:p>
    <w:tbl>
      <w:tblPr>
        <w:tblStyle w:val="a6"/>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2376"/>
        <w:gridCol w:w="7478"/>
      </w:tblGrid>
      <w:tr w:rsidR="0096486E" w:rsidTr="003E201B">
        <w:tc>
          <w:tcPr>
            <w:tcW w:w="2376" w:type="dxa"/>
            <w:vAlign w:val="center"/>
          </w:tcPr>
          <w:p w:rsidR="0096486E" w:rsidRPr="00CC6054" w:rsidRDefault="0096486E" w:rsidP="00C1358F">
            <w:pPr>
              <w:spacing w:line="280" w:lineRule="exact"/>
              <w:jc w:val="center"/>
              <w:rPr>
                <w:rFonts w:asciiTheme="minorEastAsia" w:hAnsiTheme="minorEastAsia"/>
                <w:szCs w:val="21"/>
              </w:rPr>
            </w:pPr>
            <w:r w:rsidRPr="00CC6054">
              <w:rPr>
                <w:rFonts w:asciiTheme="minorEastAsia" w:hAnsiTheme="minorEastAsia" w:hint="eastAsia"/>
                <w:szCs w:val="21"/>
              </w:rPr>
              <w:t>类别</w:t>
            </w:r>
          </w:p>
        </w:tc>
        <w:tc>
          <w:tcPr>
            <w:tcW w:w="7478" w:type="dxa"/>
          </w:tcPr>
          <w:p w:rsidR="0096486E" w:rsidRPr="00CC6054" w:rsidRDefault="0096486E" w:rsidP="00C1358F">
            <w:pPr>
              <w:spacing w:line="280" w:lineRule="exact"/>
              <w:jc w:val="center"/>
              <w:rPr>
                <w:rFonts w:asciiTheme="minorEastAsia" w:hAnsiTheme="minorEastAsia"/>
                <w:szCs w:val="21"/>
              </w:rPr>
            </w:pPr>
            <w:r w:rsidRPr="00CC6054">
              <w:rPr>
                <w:rFonts w:asciiTheme="minorEastAsia" w:hAnsiTheme="minorEastAsia" w:hint="eastAsia"/>
                <w:szCs w:val="21"/>
              </w:rPr>
              <w:t>内容</w:t>
            </w:r>
          </w:p>
        </w:tc>
      </w:tr>
      <w:tr w:rsidR="0096486E" w:rsidTr="003E201B">
        <w:tc>
          <w:tcPr>
            <w:tcW w:w="2376" w:type="dxa"/>
            <w:vAlign w:val="center"/>
          </w:tcPr>
          <w:p w:rsidR="0096486E" w:rsidRPr="00CC6054" w:rsidRDefault="0096486E" w:rsidP="00CC6054">
            <w:pPr>
              <w:pStyle w:val="Normal10"/>
              <w:widowControl w:val="0"/>
              <w:autoSpaceDE w:val="0"/>
              <w:autoSpaceDN w:val="0"/>
              <w:adjustRightInd w:val="0"/>
              <w:spacing w:before="0" w:after="0" w:line="280" w:lineRule="exact"/>
              <w:rPr>
                <w:rFonts w:asciiTheme="minorEastAsia" w:eastAsiaTheme="minorEastAsia" w:hAnsiTheme="minorEastAsia"/>
                <w:color w:val="000000"/>
                <w:sz w:val="21"/>
                <w:szCs w:val="21"/>
                <w:lang w:eastAsia="zh-CN"/>
              </w:rPr>
            </w:pPr>
            <w:r w:rsidRPr="00CC6054">
              <w:rPr>
                <w:rFonts w:asciiTheme="minorEastAsia" w:eastAsiaTheme="minorEastAsia" w:hAnsiTheme="minorEastAsia" w:cs="宋体" w:hint="eastAsia"/>
                <w:color w:val="000000"/>
                <w:sz w:val="21"/>
                <w:szCs w:val="21"/>
                <w:lang w:eastAsia="zh-CN"/>
              </w:rPr>
              <w:t>公司规范治理</w:t>
            </w:r>
          </w:p>
        </w:tc>
        <w:tc>
          <w:tcPr>
            <w:tcW w:w="7478" w:type="dxa"/>
          </w:tcPr>
          <w:p w:rsidR="0096486E" w:rsidRPr="00CC6054" w:rsidRDefault="0096486E" w:rsidP="00CC6054">
            <w:pPr>
              <w:pStyle w:val="Normal10"/>
              <w:widowControl w:val="0"/>
              <w:autoSpaceDE w:val="0"/>
              <w:autoSpaceDN w:val="0"/>
              <w:adjustRightInd w:val="0"/>
              <w:spacing w:before="0" w:after="0" w:line="280" w:lineRule="exact"/>
              <w:jc w:val="left"/>
              <w:rPr>
                <w:rFonts w:asciiTheme="minorEastAsia" w:eastAsiaTheme="minorEastAsia" w:hAnsiTheme="minorEastAsia"/>
                <w:color w:val="000000"/>
                <w:sz w:val="21"/>
                <w:szCs w:val="21"/>
                <w:lang w:eastAsia="zh-CN"/>
              </w:rPr>
            </w:pPr>
            <w:r w:rsidRPr="00CC6054">
              <w:rPr>
                <w:rFonts w:asciiTheme="minorEastAsia" w:eastAsiaTheme="minorEastAsia" w:hAnsiTheme="minorEastAsia" w:cs="宋体" w:hint="eastAsia"/>
                <w:color w:val="000000"/>
                <w:spacing w:val="-5"/>
                <w:sz w:val="21"/>
                <w:szCs w:val="21"/>
                <w:lang w:eastAsia="zh-CN"/>
              </w:rPr>
              <w:t>《公司法》、《证券法》、《新会计准则》、《财务通则》、《合同法》、《产品质量法》、《企</w:t>
            </w:r>
            <w:r w:rsidRPr="00CC6054">
              <w:rPr>
                <w:rFonts w:asciiTheme="minorEastAsia" w:eastAsiaTheme="minorEastAsia" w:hAnsiTheme="minorEastAsia" w:cs="宋体" w:hint="eastAsia"/>
                <w:color w:val="000000"/>
                <w:sz w:val="21"/>
                <w:szCs w:val="21"/>
                <w:lang w:eastAsia="zh-CN"/>
              </w:rPr>
              <w:t>业所得税法》、《商标法》等</w:t>
            </w:r>
          </w:p>
        </w:tc>
      </w:tr>
      <w:tr w:rsidR="0096486E" w:rsidTr="003E201B">
        <w:tc>
          <w:tcPr>
            <w:tcW w:w="2376" w:type="dxa"/>
            <w:vAlign w:val="center"/>
          </w:tcPr>
          <w:p w:rsidR="0096486E" w:rsidRPr="00CC6054" w:rsidRDefault="0096486E" w:rsidP="00CC6054">
            <w:pPr>
              <w:spacing w:line="280" w:lineRule="exact"/>
              <w:rPr>
                <w:rFonts w:asciiTheme="minorEastAsia" w:hAnsiTheme="minorEastAsia"/>
                <w:szCs w:val="21"/>
              </w:rPr>
            </w:pPr>
            <w:r w:rsidRPr="00CC6054">
              <w:rPr>
                <w:rFonts w:asciiTheme="minorEastAsia" w:hAnsiTheme="minorEastAsia" w:hint="eastAsia"/>
                <w:szCs w:val="21"/>
              </w:rPr>
              <w:t>员工权益和社会责任</w:t>
            </w:r>
          </w:p>
        </w:tc>
        <w:tc>
          <w:tcPr>
            <w:tcW w:w="7478" w:type="dxa"/>
          </w:tcPr>
          <w:p w:rsidR="0096486E" w:rsidRPr="00CC6054" w:rsidRDefault="0096486E" w:rsidP="00CC6054">
            <w:pPr>
              <w:spacing w:line="280" w:lineRule="exact"/>
              <w:rPr>
                <w:rFonts w:asciiTheme="minorEastAsia" w:hAnsiTheme="minorEastAsia" w:cs="宋体"/>
                <w:szCs w:val="21"/>
              </w:rPr>
            </w:pPr>
            <w:r w:rsidRPr="00CC6054">
              <w:rPr>
                <w:rFonts w:asciiTheme="minorEastAsia" w:hAnsiTheme="minorEastAsia" w:cs="GTNKMD+ËÎÌå"/>
                <w:color w:val="000000"/>
                <w:szCs w:val="21"/>
              </w:rPr>
              <w:t>《劳动法》、《工会法》、《消费者权益保护法》、《环境保护法》、《安全生产法》、《职业</w:t>
            </w:r>
            <w:r w:rsidRPr="00CC6054">
              <w:rPr>
                <w:rFonts w:asciiTheme="minorEastAsia" w:hAnsiTheme="minorEastAsia" w:cs="宋体" w:hint="eastAsia"/>
                <w:color w:val="000000"/>
                <w:szCs w:val="21"/>
              </w:rPr>
              <w:t>病防治法》</w:t>
            </w:r>
            <w:r w:rsidRPr="00CC6054">
              <w:rPr>
                <w:rFonts w:asciiTheme="minorEastAsia" w:hAnsiTheme="minorEastAsia" w:cs="Times New Roman"/>
                <w:color w:val="000000"/>
                <w:spacing w:val="1"/>
                <w:szCs w:val="21"/>
              </w:rPr>
              <w:t>ISO9001</w:t>
            </w:r>
            <w:r w:rsidRPr="00CC6054">
              <w:rPr>
                <w:rFonts w:asciiTheme="minorEastAsia" w:hAnsiTheme="minorEastAsia" w:cs="GTNKMD+ËÎÌå"/>
                <w:color w:val="000000"/>
                <w:spacing w:val="-2"/>
                <w:szCs w:val="21"/>
              </w:rPr>
              <w:t>、</w:t>
            </w:r>
            <w:r w:rsidRPr="00CC6054">
              <w:rPr>
                <w:rFonts w:asciiTheme="minorEastAsia" w:hAnsiTheme="minorEastAsia" w:cs="Times New Roman"/>
                <w:color w:val="000000"/>
                <w:szCs w:val="21"/>
              </w:rPr>
              <w:t>ISO14000</w:t>
            </w:r>
            <w:r w:rsidRPr="00CC6054">
              <w:rPr>
                <w:rFonts w:asciiTheme="minorEastAsia" w:hAnsiTheme="minorEastAsia" w:cs="GTNKMD+ËÎÌå"/>
                <w:color w:val="000000"/>
                <w:spacing w:val="-1"/>
                <w:szCs w:val="21"/>
              </w:rPr>
              <w:t>标准、</w:t>
            </w:r>
            <w:r w:rsidRPr="00CC6054">
              <w:rPr>
                <w:rFonts w:asciiTheme="minorEastAsia" w:hAnsiTheme="minorEastAsia" w:cs="Times New Roman"/>
                <w:color w:val="000000"/>
                <w:szCs w:val="21"/>
              </w:rPr>
              <w:t>OHSMS18000</w:t>
            </w:r>
            <w:r w:rsidRPr="00CC6054">
              <w:rPr>
                <w:rFonts w:asciiTheme="minorEastAsia" w:hAnsiTheme="minorEastAsia" w:cs="GTNKMD+ËÎÌå"/>
                <w:color w:val="000000"/>
                <w:szCs w:val="21"/>
              </w:rPr>
              <w:t>标准</w:t>
            </w:r>
          </w:p>
        </w:tc>
      </w:tr>
      <w:tr w:rsidR="0096486E" w:rsidTr="003E201B">
        <w:tc>
          <w:tcPr>
            <w:tcW w:w="2376" w:type="dxa"/>
            <w:vAlign w:val="center"/>
          </w:tcPr>
          <w:p w:rsidR="0096486E" w:rsidRPr="00CC6054" w:rsidRDefault="0096486E" w:rsidP="00CC6054">
            <w:pPr>
              <w:pStyle w:val="Normal10"/>
              <w:widowControl w:val="0"/>
              <w:autoSpaceDE w:val="0"/>
              <w:autoSpaceDN w:val="0"/>
              <w:adjustRightInd w:val="0"/>
              <w:spacing w:before="0" w:after="0" w:line="280" w:lineRule="exact"/>
              <w:rPr>
                <w:rFonts w:asciiTheme="minorEastAsia" w:eastAsiaTheme="minorEastAsia" w:hAnsiTheme="minorEastAsia"/>
                <w:color w:val="000000"/>
                <w:sz w:val="21"/>
                <w:szCs w:val="21"/>
                <w:highlight w:val="yellow"/>
                <w:lang w:eastAsia="zh-CN"/>
              </w:rPr>
            </w:pPr>
            <w:r w:rsidRPr="00CC6054">
              <w:rPr>
                <w:rFonts w:asciiTheme="minorEastAsia" w:eastAsiaTheme="minorEastAsia" w:hAnsiTheme="minorEastAsia" w:cs="宋体" w:hint="eastAsia"/>
                <w:color w:val="000000"/>
                <w:sz w:val="21"/>
                <w:szCs w:val="21"/>
                <w:lang w:eastAsia="zh-CN"/>
              </w:rPr>
              <w:t>产品标准的执行</w:t>
            </w:r>
          </w:p>
        </w:tc>
        <w:tc>
          <w:tcPr>
            <w:tcW w:w="7478" w:type="dxa"/>
          </w:tcPr>
          <w:p w:rsidR="0096486E" w:rsidRPr="00CC6054" w:rsidRDefault="0096486E" w:rsidP="00CC6054">
            <w:pPr>
              <w:spacing w:line="280" w:lineRule="exact"/>
              <w:rPr>
                <w:rFonts w:asciiTheme="minorEastAsia" w:hAnsiTheme="minorEastAsia"/>
                <w:szCs w:val="21"/>
                <w:highlight w:val="yellow"/>
              </w:rPr>
            </w:pPr>
            <w:r w:rsidRPr="00CC6054">
              <w:rPr>
                <w:rFonts w:asciiTheme="minorEastAsia" w:hAnsiTheme="minorEastAsia" w:cs="宋体" w:hint="eastAsia"/>
                <w:color w:val="000000"/>
                <w:szCs w:val="21"/>
              </w:rPr>
              <w:t>GB/T14976、GB13296、GB9948、GB5310、ASTM/ASME A213/SA213、ASTM/ASME A312/SA312、ASTM/ASME A269/SA269、DINI7458、DINI7456、JIS G 3459、JIS G 3448 JIS G 3446标准。</w:t>
            </w:r>
          </w:p>
        </w:tc>
      </w:tr>
      <w:tr w:rsidR="0096486E" w:rsidTr="003E201B">
        <w:tc>
          <w:tcPr>
            <w:tcW w:w="2376" w:type="dxa"/>
            <w:vAlign w:val="center"/>
          </w:tcPr>
          <w:p w:rsidR="0096486E" w:rsidRPr="00CC6054" w:rsidRDefault="0096486E" w:rsidP="00CC6054">
            <w:pPr>
              <w:pStyle w:val="Normal10"/>
              <w:widowControl w:val="0"/>
              <w:autoSpaceDE w:val="0"/>
              <w:autoSpaceDN w:val="0"/>
              <w:adjustRightInd w:val="0"/>
              <w:spacing w:before="0" w:after="0" w:line="280" w:lineRule="exact"/>
              <w:rPr>
                <w:rFonts w:asciiTheme="minorEastAsia" w:eastAsiaTheme="minorEastAsia" w:hAnsiTheme="minorEastAsia"/>
                <w:color w:val="000000"/>
                <w:sz w:val="21"/>
                <w:szCs w:val="21"/>
                <w:lang w:eastAsia="zh-CN"/>
              </w:rPr>
            </w:pPr>
            <w:r w:rsidRPr="00CC6054">
              <w:rPr>
                <w:rFonts w:asciiTheme="minorEastAsia" w:eastAsiaTheme="minorEastAsia" w:hAnsiTheme="minorEastAsia" w:cs="GTNKMD+ËÎÌå"/>
                <w:color w:val="000000"/>
                <w:sz w:val="21"/>
                <w:szCs w:val="21"/>
                <w:lang w:eastAsia="zh-CN"/>
              </w:rPr>
              <w:t>内外部审计机制</w:t>
            </w:r>
          </w:p>
        </w:tc>
        <w:tc>
          <w:tcPr>
            <w:tcW w:w="7478" w:type="dxa"/>
          </w:tcPr>
          <w:p w:rsidR="0096486E" w:rsidRPr="00CC6054" w:rsidRDefault="0096486E" w:rsidP="00CC6054">
            <w:pPr>
              <w:autoSpaceDE w:val="0"/>
              <w:autoSpaceDN w:val="0"/>
              <w:adjustRightInd w:val="0"/>
              <w:spacing w:line="280" w:lineRule="exact"/>
              <w:jc w:val="left"/>
              <w:rPr>
                <w:rFonts w:asciiTheme="minorEastAsia" w:hAnsiTheme="minorEastAsia" w:cs="Times New Roman"/>
                <w:color w:val="000000"/>
                <w:kern w:val="0"/>
                <w:szCs w:val="21"/>
              </w:rPr>
            </w:pPr>
            <w:r w:rsidRPr="00CC6054">
              <w:rPr>
                <w:rFonts w:asciiTheme="minorEastAsia" w:hAnsiTheme="minorEastAsia" w:cs="宋体" w:hint="eastAsia"/>
                <w:color w:val="000000"/>
                <w:kern w:val="0"/>
                <w:szCs w:val="21"/>
              </w:rPr>
              <w:t>公司设有监事会、内审部等机构，并和会计师事务所签订长期审计协议，完善了独立的内外部审</w:t>
            </w:r>
            <w:r w:rsidRPr="00CC6054">
              <w:rPr>
                <w:rFonts w:asciiTheme="minorEastAsia" w:hAnsiTheme="minorEastAsia" w:cs="GTNKMD+ËÎÌå"/>
                <w:color w:val="000000"/>
                <w:kern w:val="0"/>
                <w:szCs w:val="21"/>
              </w:rPr>
              <w:t>计机制</w:t>
            </w:r>
          </w:p>
        </w:tc>
      </w:tr>
    </w:tbl>
    <w:p w:rsidR="0096486E" w:rsidRPr="001F5E51" w:rsidRDefault="0096486E" w:rsidP="00CC6054">
      <w:pPr>
        <w:pStyle w:val="Normal10"/>
        <w:widowControl w:val="0"/>
        <w:autoSpaceDE w:val="0"/>
        <w:autoSpaceDN w:val="0"/>
        <w:adjustRightInd w:val="0"/>
        <w:spacing w:before="0" w:after="0" w:line="400" w:lineRule="exact"/>
        <w:ind w:firstLineChars="200" w:firstLine="488"/>
        <w:jc w:val="left"/>
        <w:rPr>
          <w:rFonts w:ascii="GTNKMD+ËÎÌå"/>
          <w:color w:val="000000"/>
          <w:sz w:val="24"/>
          <w:lang w:eastAsia="zh-CN"/>
        </w:rPr>
      </w:pPr>
      <w:r w:rsidRPr="00DD4B20">
        <w:rPr>
          <w:rFonts w:ascii="GTNKMD+ËÎÌå" w:hAnsi="GTNKMD+ËÎÌå" w:cs="GTNKMD+ËÎÌå"/>
          <w:color w:val="000000"/>
          <w:spacing w:val="2"/>
          <w:sz w:val="24"/>
          <w:lang w:eastAsia="zh-CN"/>
        </w:rPr>
        <w:t>公司制定了《内部审核管理程序》、《管理评审控制程序》，并培养内审员团队，</w:t>
      </w:r>
      <w:r w:rsidRPr="00DD4B20">
        <w:rPr>
          <w:rFonts w:ascii="GTNKMD+ËÎÌå" w:hAnsi="GTNKMD+ËÎÌå" w:cs="GTNKMD+ËÎÌå"/>
          <w:color w:val="000000"/>
          <w:spacing w:val="-1"/>
          <w:sz w:val="24"/>
          <w:lang w:eastAsia="zh-CN"/>
        </w:rPr>
        <w:t>为确保体系运行的有效性和持续改进，安排了体系内审、过程审核、产品审核和质量稽查。对于审核中发现的不符合项，由责任部门分析原因，制定纠正或预防措施，落实整</w:t>
      </w:r>
      <w:r w:rsidRPr="00804F3C">
        <w:rPr>
          <w:rFonts w:ascii="QIHFPP+ËÎÌå" w:hAnsi="QIHFPP+ËÎÌå" w:cs="QIHFPP+ËÎÌå"/>
          <w:color w:val="000000"/>
          <w:sz w:val="24"/>
          <w:szCs w:val="24"/>
          <w:lang w:eastAsia="zh-CN"/>
        </w:rPr>
        <w:t>议，并作为管理评审的一个重要输入，报告最高管理者。</w:t>
      </w:r>
    </w:p>
    <w:p w:rsidR="0096486E" w:rsidRPr="00DD4B20" w:rsidRDefault="0096486E" w:rsidP="00CC6054">
      <w:pPr>
        <w:pStyle w:val="Normal11"/>
        <w:widowControl w:val="0"/>
        <w:autoSpaceDE w:val="0"/>
        <w:autoSpaceDN w:val="0"/>
        <w:adjustRightInd w:val="0"/>
        <w:spacing w:before="0" w:after="0" w:line="400" w:lineRule="exact"/>
        <w:ind w:firstLineChars="200" w:firstLine="476"/>
        <w:jc w:val="left"/>
        <w:rPr>
          <w:rFonts w:ascii="QIHFPP+ËÎÌå"/>
          <w:color w:val="000000"/>
          <w:sz w:val="24"/>
          <w:lang w:eastAsia="zh-CN"/>
        </w:rPr>
      </w:pPr>
      <w:r w:rsidRPr="00DD4B20">
        <w:rPr>
          <w:rFonts w:ascii="QIHFPP+ËÎÌå" w:hAnsi="QIHFPP+ËÎÌå" w:cs="QIHFPP+ËÎÌå"/>
          <w:color w:val="000000"/>
          <w:spacing w:val="-1"/>
          <w:sz w:val="24"/>
          <w:lang w:eastAsia="zh-CN"/>
        </w:rPr>
        <w:t>公司制定了《不合格品控制程序》、《纠正或预防措施管理程序》，对不合格品进行了严格管控。公司所有的产品都经过在线检查，合格后方可流入下道工序或出厂。任何不合格产品均有明确的标识、记录、隔离和处理等要求，各</w:t>
      </w:r>
      <w:r w:rsidRPr="00DD4B20">
        <w:rPr>
          <w:rFonts w:ascii="QIHFPP+ËÎÌå" w:hAnsi="QIHFPP+ËÎÌå" w:cs="QIHFPP+ËÎÌå"/>
          <w:color w:val="000000"/>
          <w:sz w:val="24"/>
          <w:lang w:eastAsia="zh-CN"/>
        </w:rPr>
        <w:t>种不合格产品返工、返修后必须经过重新检验合格后才能进入下道工序。</w:t>
      </w:r>
      <w:r w:rsidRPr="00DD4B20">
        <w:rPr>
          <w:rFonts w:ascii="QIHFPP+ËÎÌå" w:hAnsi="QIHFPP+ËÎÌå" w:cs="QIHFPP+ËÎÌå"/>
          <w:color w:val="000000"/>
          <w:spacing w:val="-8"/>
          <w:sz w:val="24"/>
          <w:lang w:eastAsia="zh-CN"/>
        </w:rPr>
        <w:t>同时对于所有出现的不合格，均有详细记录，</w:t>
      </w:r>
      <w:r w:rsidRPr="00DD4B20">
        <w:rPr>
          <w:rFonts w:ascii="QIHFPP+ËÎÌå" w:hAnsi="QIHFPP+ËÎÌå" w:cs="QIHFPP+ËÎÌå"/>
          <w:color w:val="000000"/>
          <w:spacing w:val="-1"/>
          <w:sz w:val="24"/>
          <w:lang w:eastAsia="zh-CN"/>
        </w:rPr>
        <w:t>并由专人进行统计分析后，由责任单位依据《纠正或预防措施管理程序》制定纠正预防</w:t>
      </w:r>
      <w:r w:rsidRPr="00DD4B20">
        <w:rPr>
          <w:rFonts w:ascii="QIHFPP+ËÎÌå" w:hAnsi="QIHFPP+ËÎÌå" w:cs="QIHFPP+ËÎÌå"/>
          <w:color w:val="000000"/>
          <w:sz w:val="24"/>
          <w:lang w:eastAsia="zh-CN"/>
        </w:rPr>
        <w:t>措施并进行整改，评估纠正预防措施有效之后方能关闭问题项。</w:t>
      </w:r>
      <w:r w:rsidRPr="00DD4B20">
        <w:rPr>
          <w:rFonts w:ascii="QIHFPP+ËÎÌå" w:hAnsi="QIHFPP+ËÎÌå" w:cs="QIHFPP+ËÎÌå"/>
          <w:color w:val="000000"/>
          <w:spacing w:val="-1"/>
          <w:sz w:val="24"/>
          <w:lang w:eastAsia="zh-CN"/>
        </w:rPr>
        <w:t>此外，公司还制定了《质量手册》、《</w:t>
      </w:r>
      <w:r>
        <w:rPr>
          <w:rFonts w:ascii="QIHFPP+ËÎÌå" w:eastAsiaTheme="minorEastAsia" w:hAnsi="QIHFPP+ËÎÌå" w:cs="QIHFPP+ËÎÌå" w:hint="eastAsia"/>
          <w:color w:val="000000"/>
          <w:spacing w:val="-1"/>
          <w:sz w:val="24"/>
          <w:lang w:eastAsia="zh-CN"/>
        </w:rPr>
        <w:t>采购</w:t>
      </w:r>
      <w:r w:rsidRPr="00DD4B20">
        <w:rPr>
          <w:rFonts w:ascii="QIHFPP+ËÎÌå" w:hAnsi="QIHFPP+ËÎÌå" w:cs="QIHFPP+ËÎÌå"/>
          <w:color w:val="000000"/>
          <w:spacing w:val="-1"/>
          <w:sz w:val="24"/>
          <w:lang w:eastAsia="zh-CN"/>
        </w:rPr>
        <w:t>控制程序》、《</w:t>
      </w:r>
      <w:r>
        <w:rPr>
          <w:rFonts w:ascii="QIHFPP+ËÎÌå" w:eastAsiaTheme="minorEastAsia" w:hAnsi="QIHFPP+ËÎÌå" w:cs="QIHFPP+ËÎÌå" w:hint="eastAsia"/>
          <w:color w:val="000000"/>
          <w:spacing w:val="-1"/>
          <w:sz w:val="24"/>
          <w:lang w:eastAsia="zh-CN"/>
        </w:rPr>
        <w:t>能力培训和意识程序</w:t>
      </w:r>
      <w:r w:rsidRPr="00DD4B20">
        <w:rPr>
          <w:rFonts w:ascii="QIHFPP+ËÎÌå" w:hAnsi="QIHFPP+ËÎÌå" w:cs="QIHFPP+ËÎÌå"/>
          <w:color w:val="000000"/>
          <w:spacing w:val="-1"/>
          <w:sz w:val="24"/>
          <w:lang w:eastAsia="zh-CN"/>
        </w:rPr>
        <w:t>》等制度，对出现的质量问题进行问责，对员工进行教育，并在日常研发、生产作业中，强</w:t>
      </w:r>
      <w:r w:rsidRPr="00DD4B20">
        <w:rPr>
          <w:rFonts w:ascii="QIHFPP+ËÎÌå" w:hAnsi="QIHFPP+ËÎÌå" w:cs="QIHFPP+ËÎÌå"/>
          <w:color w:val="000000"/>
          <w:sz w:val="24"/>
          <w:lang w:eastAsia="zh-CN"/>
        </w:rPr>
        <w:t>调系统化，通过品管圈、持续改善等活动及质量工具的展开，</w:t>
      </w:r>
      <w:r w:rsidRPr="00DD4B20">
        <w:rPr>
          <w:rFonts w:ascii="QIHFPP+ËÎÌå" w:hAnsi="QIHFPP+ËÎÌå" w:cs="QIHFPP+ËÎÌå"/>
          <w:color w:val="000000"/>
          <w:sz w:val="24"/>
          <w:lang w:eastAsia="zh-CN"/>
        </w:rPr>
        <w:lastRenderedPageBreak/>
        <w:t>充分应用</w:t>
      </w:r>
      <w:r w:rsidRPr="00DD4B20">
        <w:rPr>
          <w:rFonts w:ascii="NSPKPJ+ËÎÌå"/>
          <w:color w:val="000000"/>
          <w:sz w:val="24"/>
          <w:lang w:eastAsia="zh-CN"/>
        </w:rPr>
        <w:t>PDCA</w:t>
      </w:r>
      <w:r w:rsidRPr="00DD4B20">
        <w:rPr>
          <w:rFonts w:ascii="QIHFPP+ËÎÌå" w:hAnsi="QIHFPP+ËÎÌå" w:cs="QIHFPP+ËÎÌå"/>
          <w:color w:val="000000"/>
          <w:sz w:val="24"/>
          <w:lang w:eastAsia="zh-CN"/>
        </w:rPr>
        <w:t>循环，持续改善，追求卓越。</w:t>
      </w:r>
    </w:p>
    <w:p w:rsidR="0096486E" w:rsidRPr="00A51301" w:rsidRDefault="0096486E" w:rsidP="0096486E">
      <w:pPr>
        <w:spacing w:line="400" w:lineRule="exact"/>
        <w:rPr>
          <w:rFonts w:asciiTheme="minorEastAsia" w:hAnsiTheme="minorEastAsia"/>
          <w:sz w:val="24"/>
          <w:szCs w:val="24"/>
        </w:rPr>
      </w:pPr>
    </w:p>
    <w:p w:rsidR="0096486E" w:rsidRPr="00CA1E71" w:rsidRDefault="007B697E" w:rsidP="0096486E">
      <w:pPr>
        <w:spacing w:line="400" w:lineRule="exact"/>
        <w:rPr>
          <w:rFonts w:asciiTheme="minorEastAsia" w:hAnsiTheme="minorEastAsia" w:cs="QIHFPP+ËÎÌå"/>
          <w:color w:val="000000" w:themeColor="text1"/>
          <w:spacing w:val="1"/>
          <w:sz w:val="24"/>
          <w:szCs w:val="24"/>
        </w:rPr>
      </w:pPr>
      <w:r>
        <w:rPr>
          <w:rFonts w:asciiTheme="minorEastAsia" w:hAnsiTheme="minorEastAsia" w:cs="QIHFPP+ËÎÌå" w:hint="eastAsia"/>
          <w:color w:val="000000" w:themeColor="text1"/>
          <w:spacing w:val="1"/>
          <w:sz w:val="24"/>
          <w:szCs w:val="24"/>
        </w:rPr>
        <w:t xml:space="preserve">    </w:t>
      </w:r>
      <w:r w:rsidR="0096486E" w:rsidRPr="00CA1E71">
        <w:rPr>
          <w:rFonts w:asciiTheme="minorEastAsia" w:hAnsiTheme="minorEastAsia" w:cs="QIHFPP+ËÎÌå" w:hint="eastAsia"/>
          <w:color w:val="000000" w:themeColor="text1"/>
          <w:spacing w:val="1"/>
          <w:sz w:val="24"/>
          <w:szCs w:val="24"/>
        </w:rPr>
        <w:t>（三）</w:t>
      </w:r>
      <w:r w:rsidR="0096486E" w:rsidRPr="00CA1E71">
        <w:rPr>
          <w:rFonts w:asciiTheme="minorEastAsia" w:hAnsiTheme="minorEastAsia" w:cs="QIHFPP+ËÎÌå"/>
          <w:color w:val="000000" w:themeColor="text1"/>
          <w:spacing w:val="1"/>
          <w:sz w:val="24"/>
          <w:szCs w:val="24"/>
        </w:rPr>
        <w:t>质量安全风险管理</w:t>
      </w:r>
    </w:p>
    <w:p w:rsidR="0096486E" w:rsidRPr="009A4885" w:rsidRDefault="007B697E" w:rsidP="007B697E">
      <w:pPr>
        <w:pStyle w:val="Normal11"/>
        <w:widowControl w:val="0"/>
        <w:autoSpaceDE w:val="0"/>
        <w:autoSpaceDN w:val="0"/>
        <w:adjustRightInd w:val="0"/>
        <w:spacing w:before="0" w:after="0" w:line="400" w:lineRule="exact"/>
        <w:jc w:val="left"/>
        <w:rPr>
          <w:rFonts w:ascii="QIHFPP+ËÎÌå" w:eastAsiaTheme="minorEastAsia"/>
          <w:color w:val="000000"/>
          <w:sz w:val="24"/>
          <w:lang w:eastAsia="zh-CN"/>
        </w:rPr>
      </w:pPr>
      <w:r>
        <w:rPr>
          <w:rFonts w:ascii="QIHFPP+ËÎÌå" w:eastAsiaTheme="minorEastAsia" w:hAnsi="QIHFPP+ËÎÌå" w:cs="QIHFPP+ËÎÌå" w:hint="eastAsia"/>
          <w:color w:val="000000"/>
          <w:spacing w:val="-1"/>
          <w:sz w:val="24"/>
          <w:lang w:eastAsia="zh-CN"/>
        </w:rPr>
        <w:t xml:space="preserve">    </w:t>
      </w:r>
      <w:r w:rsidR="0096486E" w:rsidRPr="00DD4B20">
        <w:rPr>
          <w:rFonts w:ascii="QIHFPP+ËÎÌå" w:hAnsi="QIHFPP+ËÎÌå" w:cs="QIHFPP+ËÎÌå"/>
          <w:color w:val="000000"/>
          <w:spacing w:val="-1"/>
          <w:sz w:val="24"/>
          <w:lang w:eastAsia="zh-CN"/>
        </w:rPr>
        <w:t>通过每年的</w:t>
      </w:r>
      <w:r w:rsidR="0096486E" w:rsidRPr="00DD4B20">
        <w:rPr>
          <w:rFonts w:ascii="QIHFPP+ËÎÌå" w:hAnsi="QIHFPP+ËÎÌå" w:cs="QIHFPP+ËÎÌå"/>
          <w:color w:val="000000"/>
          <w:spacing w:val="-1"/>
          <w:sz w:val="24"/>
          <w:lang w:eastAsia="zh-CN"/>
        </w:rPr>
        <w:t>“</w:t>
      </w:r>
      <w:r w:rsidR="0096486E" w:rsidRPr="00DD4B20">
        <w:rPr>
          <w:rFonts w:ascii="QIHFPP+ËÎÌå" w:hAnsi="QIHFPP+ËÎÌå" w:cs="QIHFPP+ËÎÌå"/>
          <w:color w:val="000000"/>
          <w:spacing w:val="-1"/>
          <w:sz w:val="24"/>
          <w:lang w:eastAsia="zh-CN"/>
        </w:rPr>
        <w:t>质量月</w:t>
      </w:r>
      <w:r w:rsidR="0096486E" w:rsidRPr="00DD4B20">
        <w:rPr>
          <w:rFonts w:ascii="QIHFPP+ËÎÌå" w:hAnsi="QIHFPP+ËÎÌå" w:cs="QIHFPP+ËÎÌå"/>
          <w:color w:val="000000"/>
          <w:spacing w:val="-1"/>
          <w:sz w:val="24"/>
          <w:lang w:eastAsia="zh-CN"/>
        </w:rPr>
        <w:t>”</w:t>
      </w:r>
      <w:r w:rsidR="0096486E" w:rsidRPr="00DD4B20">
        <w:rPr>
          <w:rFonts w:ascii="QIHFPP+ËÎÌå" w:hAnsi="QIHFPP+ËÎÌå" w:cs="QIHFPP+ËÎÌå"/>
          <w:color w:val="000000"/>
          <w:spacing w:val="-1"/>
          <w:sz w:val="24"/>
          <w:lang w:eastAsia="zh-CN"/>
        </w:rPr>
        <w:t>活动宣贯质量安全知识，强化员工质量安全意识。通过</w:t>
      </w:r>
      <w:r w:rsidR="0096486E" w:rsidRPr="00DD4B20">
        <w:rPr>
          <w:rFonts w:ascii="QIHFPP+ËÎÌå" w:hAnsi="QIHFPP+ËÎÌå" w:cs="QIHFPP+ËÎÌå"/>
          <w:color w:val="000000"/>
          <w:sz w:val="24"/>
          <w:lang w:eastAsia="zh-CN"/>
        </w:rPr>
        <w:t>质量、环境、职业健康安全三体系审核，及时发现与消除质量安全隐患。在设计、生产、装配等过程中，主要采取以下措施确保质量安全：研发部等对新产品进行</w:t>
      </w:r>
      <w:r w:rsidR="0096486E" w:rsidRPr="00DD4B20">
        <w:rPr>
          <w:rFonts w:ascii="NSPKPJ+ËÎÌå"/>
          <w:color w:val="000000"/>
          <w:sz w:val="24"/>
          <w:lang w:eastAsia="zh-CN"/>
        </w:rPr>
        <w:t>FEMA</w:t>
      </w:r>
      <w:r w:rsidR="0096486E" w:rsidRPr="00DD4B20">
        <w:rPr>
          <w:rFonts w:ascii="QIHFPP+ËÎÌå" w:hAnsi="QIHFPP+ËÎÌå" w:cs="QIHFPP+ËÎÌå"/>
          <w:color w:val="000000"/>
          <w:sz w:val="24"/>
          <w:lang w:eastAsia="zh-CN"/>
        </w:rPr>
        <w:t>分析和防差错设计；研发部、质量部建立质量预防、质量改进管理体系，在过程管理中严格实施自检、首检、巡检、终检、监检</w:t>
      </w:r>
      <w:r w:rsidR="0096486E" w:rsidRPr="00DD4B20">
        <w:rPr>
          <w:rFonts w:ascii="QIHFPP+ËÎÌå" w:hAnsi="QIHFPP+ËÎÌå" w:cs="QIHFPP+ËÎÌå"/>
          <w:color w:val="000000"/>
          <w:sz w:val="24"/>
          <w:lang w:eastAsia="zh-CN"/>
        </w:rPr>
        <w:t>“</w:t>
      </w:r>
      <w:r w:rsidR="0096486E" w:rsidRPr="00DD4B20">
        <w:rPr>
          <w:rFonts w:ascii="QIHFPP+ËÎÌå" w:hAnsi="QIHFPP+ËÎÌå" w:cs="QIHFPP+ËÎÌå"/>
          <w:color w:val="000000"/>
          <w:sz w:val="24"/>
          <w:lang w:eastAsia="zh-CN"/>
        </w:rPr>
        <w:t>五检</w:t>
      </w:r>
      <w:r w:rsidR="0096486E" w:rsidRPr="00DD4B20">
        <w:rPr>
          <w:rFonts w:ascii="QIHFPP+ËÎÌå" w:hAnsi="QIHFPP+ËÎÌå" w:cs="QIHFPP+ËÎÌå"/>
          <w:color w:val="000000"/>
          <w:sz w:val="24"/>
          <w:lang w:eastAsia="zh-CN"/>
        </w:rPr>
        <w:t>”</w:t>
      </w:r>
      <w:r w:rsidR="0096486E" w:rsidRPr="00DD4B20">
        <w:rPr>
          <w:rFonts w:ascii="QIHFPP+ËÎÌå" w:hAnsi="QIHFPP+ËÎÌå" w:cs="QIHFPP+ËÎÌå"/>
          <w:color w:val="000000"/>
          <w:sz w:val="24"/>
          <w:lang w:eastAsia="zh-CN"/>
        </w:rPr>
        <w:t>制度；制造部、研发部、质量部每月对关键过程进行工艺检查；生产制造部门实施经理负责制，对生产过程进行全程跟踪监督；基于智能数据平台上的设计先期策划、智能化数据可追溯系统和生产数据信息化系统策划，确保质量预防和质量保证。</w:t>
      </w:r>
    </w:p>
    <w:p w:rsidR="0048447F" w:rsidRPr="0048447F" w:rsidRDefault="0096486E" w:rsidP="0021679E">
      <w:pPr>
        <w:pStyle w:val="Normal12"/>
        <w:widowControl w:val="0"/>
        <w:autoSpaceDE w:val="0"/>
        <w:autoSpaceDN w:val="0"/>
        <w:adjustRightInd w:val="0"/>
        <w:spacing w:before="0" w:after="0" w:line="400" w:lineRule="exact"/>
        <w:ind w:firstLineChars="200" w:firstLine="476"/>
        <w:jc w:val="left"/>
        <w:rPr>
          <w:rFonts w:ascii="HTOOLU+ËÎÌå" w:eastAsiaTheme="minorEastAsia" w:hAnsi="HTOOLU+ËÎÌå" w:cs="HTOOLU+ËÎÌå"/>
          <w:color w:val="000000"/>
          <w:sz w:val="24"/>
          <w:lang w:eastAsia="zh-CN"/>
        </w:rPr>
      </w:pPr>
      <w:r w:rsidRPr="00DD4B20">
        <w:rPr>
          <w:rFonts w:ascii="HTOOLU+ËÎÌå" w:hAnsi="HTOOLU+ËÎÌå" w:cs="HTOOLU+ËÎÌå"/>
          <w:color w:val="000000"/>
          <w:spacing w:val="-1"/>
          <w:sz w:val="24"/>
          <w:lang w:eastAsia="zh-CN"/>
        </w:rPr>
        <w:t>公司制定了质量安全应急预案，成立了以总经理为组长，质量受权人、常务副总为</w:t>
      </w:r>
      <w:r>
        <w:rPr>
          <w:rFonts w:ascii="HTOOLU+ËÎÌå" w:hAnsi="HTOOLU+ËÎÌå" w:cs="HTOOLU+ËÎÌå"/>
          <w:color w:val="000000"/>
          <w:spacing w:val="-1"/>
          <w:sz w:val="24"/>
          <w:lang w:eastAsia="zh-CN"/>
        </w:rPr>
        <w:t>副组长</w:t>
      </w:r>
      <w:r>
        <w:rPr>
          <w:rFonts w:ascii="HTOOLU+ËÎÌå" w:eastAsiaTheme="minorEastAsia" w:hAnsi="HTOOLU+ËÎÌå" w:cs="HTOOLU+ËÎÌå" w:hint="eastAsia"/>
          <w:color w:val="000000"/>
          <w:spacing w:val="-1"/>
          <w:sz w:val="24"/>
          <w:lang w:eastAsia="zh-CN"/>
        </w:rPr>
        <w:t>、</w:t>
      </w:r>
      <w:r w:rsidRPr="00DD4B20">
        <w:rPr>
          <w:rFonts w:ascii="HTOOLU+ËÎÌå" w:hAnsi="HTOOLU+ËÎÌå" w:cs="HTOOLU+ËÎÌå"/>
          <w:color w:val="000000"/>
          <w:spacing w:val="-1"/>
          <w:sz w:val="24"/>
          <w:lang w:eastAsia="zh-CN"/>
        </w:rPr>
        <w:t>技术部、</w:t>
      </w:r>
      <w:r>
        <w:rPr>
          <w:rFonts w:ascii="HTOOLU+ËÎÌå" w:eastAsiaTheme="minorEastAsia" w:hAnsi="HTOOLU+ËÎÌå" w:cs="HTOOLU+ËÎÌå" w:hint="eastAsia"/>
          <w:color w:val="000000"/>
          <w:spacing w:val="-1"/>
          <w:sz w:val="24"/>
          <w:lang w:eastAsia="zh-CN"/>
        </w:rPr>
        <w:t>质保</w:t>
      </w:r>
      <w:r w:rsidRPr="00DD4B20">
        <w:rPr>
          <w:rFonts w:ascii="HTOOLU+ËÎÌå" w:hAnsi="HTOOLU+ËÎÌå" w:cs="HTOOLU+ËÎÌå"/>
          <w:color w:val="000000"/>
          <w:spacing w:val="-1"/>
          <w:sz w:val="24"/>
          <w:lang w:eastAsia="zh-CN"/>
        </w:rPr>
        <w:t>部、</w:t>
      </w:r>
      <w:r>
        <w:rPr>
          <w:rFonts w:ascii="HTOOLU+ËÎÌå" w:eastAsiaTheme="minorEastAsia" w:hAnsi="HTOOLU+ËÎÌå" w:cs="HTOOLU+ËÎÌå" w:hint="eastAsia"/>
          <w:color w:val="000000"/>
          <w:spacing w:val="-1"/>
          <w:sz w:val="24"/>
          <w:lang w:eastAsia="zh-CN"/>
        </w:rPr>
        <w:t>办公室</w:t>
      </w:r>
      <w:r w:rsidRPr="00DD4B20">
        <w:rPr>
          <w:rFonts w:ascii="HTOOLU+ËÎÌå" w:hAnsi="HTOOLU+ËÎÌå" w:cs="HTOOLU+ËÎÌå"/>
          <w:color w:val="000000"/>
          <w:spacing w:val="-1"/>
          <w:sz w:val="24"/>
          <w:lang w:eastAsia="zh-CN"/>
        </w:rPr>
        <w:t>、</w:t>
      </w:r>
      <w:r>
        <w:rPr>
          <w:rFonts w:ascii="HTOOLU+ËÎÌå" w:eastAsiaTheme="minorEastAsia" w:hAnsi="HTOOLU+ËÎÌå" w:cs="HTOOLU+ËÎÌå" w:hint="eastAsia"/>
          <w:color w:val="000000"/>
          <w:spacing w:val="-1"/>
          <w:sz w:val="24"/>
          <w:lang w:eastAsia="zh-CN"/>
        </w:rPr>
        <w:t>销售</w:t>
      </w:r>
      <w:r w:rsidRPr="00DD4B20">
        <w:rPr>
          <w:rFonts w:ascii="HTOOLU+ËÎÌå" w:hAnsi="HTOOLU+ËÎÌå" w:cs="HTOOLU+ËÎÌå"/>
          <w:color w:val="000000"/>
          <w:spacing w:val="-1"/>
          <w:sz w:val="24"/>
          <w:lang w:eastAsia="zh-CN"/>
        </w:rPr>
        <w:t>部、财务部为组员的应急领导小组。并</w:t>
      </w:r>
      <w:r w:rsidRPr="00DD4B20">
        <w:rPr>
          <w:rFonts w:ascii="HTOOLU+ËÎÌå" w:hAnsi="HTOOLU+ËÎÌå" w:cs="HTOOLU+ËÎÌå"/>
          <w:color w:val="000000"/>
          <w:sz w:val="24"/>
          <w:lang w:eastAsia="zh-CN"/>
        </w:rPr>
        <w:t>明确了应急领导小组及各相关部门职责。</w:t>
      </w:r>
    </w:p>
    <w:p w:rsidR="0096486E" w:rsidRDefault="0096486E" w:rsidP="0096486E">
      <w:pPr>
        <w:spacing w:line="360" w:lineRule="exact"/>
        <w:jc w:val="center"/>
        <w:rPr>
          <w:rFonts w:asciiTheme="minorEastAsia" w:hAnsiTheme="minorEastAsia"/>
          <w:sz w:val="24"/>
          <w:szCs w:val="24"/>
        </w:rPr>
      </w:pPr>
      <w:r>
        <w:rPr>
          <w:rFonts w:asciiTheme="minorEastAsia" w:hAnsiTheme="minorEastAsia" w:hint="eastAsia"/>
          <w:sz w:val="24"/>
          <w:szCs w:val="24"/>
        </w:rPr>
        <w:t>图表4</w:t>
      </w:r>
      <w:r w:rsidR="00A27F49">
        <w:rPr>
          <w:rFonts w:asciiTheme="minorEastAsia" w:hAnsiTheme="minorEastAsia" w:hint="eastAsia"/>
          <w:sz w:val="24"/>
          <w:szCs w:val="24"/>
        </w:rPr>
        <w:t xml:space="preserve">  </w:t>
      </w:r>
      <w:r>
        <w:rPr>
          <w:rFonts w:asciiTheme="minorEastAsia" w:hAnsiTheme="minorEastAsia" w:hint="eastAsia"/>
          <w:sz w:val="24"/>
          <w:szCs w:val="24"/>
        </w:rPr>
        <w:t>质量风险响应</w:t>
      </w:r>
    </w:p>
    <w:tbl>
      <w:tblPr>
        <w:tblStyle w:val="a6"/>
        <w:tblW w:w="0" w:type="auto"/>
        <w:tblLook w:val="04A0"/>
      </w:tblPr>
      <w:tblGrid>
        <w:gridCol w:w="1101"/>
        <w:gridCol w:w="850"/>
        <w:gridCol w:w="7903"/>
      </w:tblGrid>
      <w:tr w:rsidR="0096486E" w:rsidRPr="00A51301" w:rsidTr="003E201B">
        <w:tc>
          <w:tcPr>
            <w:tcW w:w="195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48447F" w:rsidRDefault="0096486E" w:rsidP="002B02BF">
            <w:pPr>
              <w:spacing w:line="360" w:lineRule="exact"/>
              <w:jc w:val="center"/>
              <w:rPr>
                <w:rFonts w:asciiTheme="minorEastAsia" w:hAnsiTheme="minorEastAsia"/>
                <w:szCs w:val="21"/>
              </w:rPr>
            </w:pPr>
            <w:r w:rsidRPr="0048447F">
              <w:rPr>
                <w:rFonts w:asciiTheme="minorEastAsia" w:hAnsiTheme="minorEastAsia" w:hint="eastAsia"/>
                <w:szCs w:val="21"/>
              </w:rPr>
              <w:t>项目</w:t>
            </w:r>
          </w:p>
        </w:tc>
        <w:tc>
          <w:tcPr>
            <w:tcW w:w="79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48447F" w:rsidRDefault="0096486E" w:rsidP="002B02BF">
            <w:pPr>
              <w:spacing w:line="360" w:lineRule="exact"/>
              <w:jc w:val="center"/>
              <w:rPr>
                <w:rFonts w:asciiTheme="minorEastAsia" w:hAnsiTheme="minorEastAsia"/>
                <w:szCs w:val="21"/>
              </w:rPr>
            </w:pPr>
            <w:r w:rsidRPr="0048447F">
              <w:rPr>
                <w:rFonts w:asciiTheme="minorEastAsia" w:hAnsiTheme="minorEastAsia" w:hint="eastAsia"/>
                <w:szCs w:val="21"/>
              </w:rPr>
              <w:t>内容</w:t>
            </w:r>
          </w:p>
        </w:tc>
      </w:tr>
      <w:tr w:rsidR="0096486E" w:rsidRPr="00A51301" w:rsidTr="003E201B">
        <w:tc>
          <w:tcPr>
            <w:tcW w:w="195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48447F" w:rsidRDefault="0096486E" w:rsidP="002B02BF">
            <w:pPr>
              <w:spacing w:line="360" w:lineRule="exact"/>
              <w:jc w:val="center"/>
              <w:rPr>
                <w:rFonts w:asciiTheme="minorEastAsia" w:hAnsiTheme="minorEastAsia"/>
                <w:szCs w:val="21"/>
              </w:rPr>
            </w:pPr>
            <w:r w:rsidRPr="0048447F">
              <w:rPr>
                <w:rFonts w:asciiTheme="minorEastAsia" w:hAnsiTheme="minorEastAsia" w:cs="宋体" w:hint="eastAsia"/>
                <w:color w:val="000000"/>
                <w:kern w:val="0"/>
                <w:szCs w:val="21"/>
              </w:rPr>
              <w:t>检测系统</w:t>
            </w:r>
          </w:p>
        </w:tc>
        <w:tc>
          <w:tcPr>
            <w:tcW w:w="79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48447F" w:rsidRDefault="0096486E" w:rsidP="002B02BF">
            <w:pPr>
              <w:autoSpaceDE w:val="0"/>
              <w:autoSpaceDN w:val="0"/>
              <w:adjustRightInd w:val="0"/>
              <w:spacing w:line="360" w:lineRule="exact"/>
              <w:jc w:val="left"/>
              <w:rPr>
                <w:rFonts w:asciiTheme="minorEastAsia" w:hAnsiTheme="minorEastAsia" w:cs="宋体"/>
                <w:color w:val="000000"/>
                <w:kern w:val="0"/>
                <w:szCs w:val="21"/>
              </w:rPr>
            </w:pPr>
            <w:r w:rsidRPr="0048447F">
              <w:rPr>
                <w:rFonts w:asciiTheme="minorEastAsia" w:hAnsiTheme="minorEastAsia" w:cs="宋体" w:hint="eastAsia"/>
                <w:color w:val="000000"/>
                <w:kern w:val="0"/>
                <w:szCs w:val="21"/>
              </w:rPr>
              <w:t>质保部人员、生产部人员负责生产过程、流程过程、储存过程中产品质量问题的检测和汇报工作；</w:t>
            </w:r>
          </w:p>
        </w:tc>
      </w:tr>
      <w:tr w:rsidR="0096486E" w:rsidRPr="00A51301" w:rsidTr="003E201B">
        <w:tc>
          <w:tcPr>
            <w:tcW w:w="195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48447F" w:rsidRDefault="0096486E" w:rsidP="002B02BF">
            <w:pPr>
              <w:spacing w:line="360" w:lineRule="exact"/>
              <w:jc w:val="center"/>
              <w:rPr>
                <w:rFonts w:asciiTheme="minorEastAsia" w:hAnsiTheme="minorEastAsia"/>
                <w:szCs w:val="21"/>
              </w:rPr>
            </w:pPr>
            <w:r w:rsidRPr="0048447F">
              <w:rPr>
                <w:rFonts w:asciiTheme="minorEastAsia" w:hAnsiTheme="minorEastAsia" w:cs="宋体" w:hint="eastAsia"/>
                <w:color w:val="000000"/>
                <w:kern w:val="0"/>
                <w:szCs w:val="21"/>
              </w:rPr>
              <w:t>预警系统</w:t>
            </w:r>
          </w:p>
        </w:tc>
        <w:tc>
          <w:tcPr>
            <w:tcW w:w="79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48447F" w:rsidRDefault="0096486E" w:rsidP="002B02BF">
            <w:pPr>
              <w:autoSpaceDE w:val="0"/>
              <w:autoSpaceDN w:val="0"/>
              <w:adjustRightInd w:val="0"/>
              <w:spacing w:line="360" w:lineRule="exact"/>
              <w:jc w:val="left"/>
              <w:rPr>
                <w:rFonts w:asciiTheme="minorEastAsia" w:hAnsiTheme="minorEastAsia" w:cs="Times New Roman"/>
                <w:color w:val="000000"/>
                <w:kern w:val="0"/>
                <w:szCs w:val="21"/>
              </w:rPr>
            </w:pPr>
            <w:r w:rsidRPr="0048447F">
              <w:rPr>
                <w:rFonts w:asciiTheme="minorEastAsia" w:hAnsiTheme="minorEastAsia" w:cs="宋体" w:hint="eastAsia"/>
                <w:color w:val="000000"/>
                <w:kern w:val="0"/>
                <w:szCs w:val="21"/>
              </w:rPr>
              <w:t>质保部、生产部按照各自职责要求，加强对质量事件的检测和分析，提高质量意识和隐患意识，及时分析产品使用的可行程度，出现问题的趋势，及时作出预警，并保障生产系统的有效运行。</w:t>
            </w:r>
          </w:p>
        </w:tc>
      </w:tr>
      <w:tr w:rsidR="0096486E" w:rsidRPr="00A51301" w:rsidTr="003E201B">
        <w:tc>
          <w:tcPr>
            <w:tcW w:w="110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48447F" w:rsidRDefault="0096486E" w:rsidP="002B02BF">
            <w:pPr>
              <w:autoSpaceDE w:val="0"/>
              <w:autoSpaceDN w:val="0"/>
              <w:adjustRightInd w:val="0"/>
              <w:spacing w:line="360" w:lineRule="exact"/>
              <w:jc w:val="center"/>
              <w:rPr>
                <w:rFonts w:asciiTheme="minorEastAsia" w:hAnsiTheme="minorEastAsia" w:cs="Times New Roman"/>
                <w:color w:val="000000"/>
                <w:kern w:val="0"/>
                <w:szCs w:val="21"/>
              </w:rPr>
            </w:pPr>
            <w:r w:rsidRPr="0048447F">
              <w:rPr>
                <w:rFonts w:asciiTheme="minorEastAsia" w:hAnsiTheme="minorEastAsia" w:cs="宋体" w:hint="eastAsia"/>
                <w:color w:val="000000"/>
                <w:kern w:val="0"/>
                <w:szCs w:val="21"/>
              </w:rPr>
              <w:t>应急</w:t>
            </w:r>
          </w:p>
          <w:p w:rsidR="0096486E" w:rsidRPr="0048447F" w:rsidRDefault="0096486E" w:rsidP="002B02BF">
            <w:pPr>
              <w:autoSpaceDE w:val="0"/>
              <w:autoSpaceDN w:val="0"/>
              <w:adjustRightInd w:val="0"/>
              <w:spacing w:line="360" w:lineRule="exact"/>
              <w:jc w:val="center"/>
              <w:rPr>
                <w:rFonts w:asciiTheme="minorEastAsia" w:hAnsiTheme="minorEastAsia" w:cs="Times New Roman"/>
                <w:color w:val="000000"/>
                <w:kern w:val="0"/>
                <w:szCs w:val="21"/>
              </w:rPr>
            </w:pPr>
            <w:r w:rsidRPr="0048447F">
              <w:rPr>
                <w:rFonts w:asciiTheme="minorEastAsia" w:hAnsiTheme="minorEastAsia" w:cs="宋体" w:hint="eastAsia"/>
                <w:color w:val="000000"/>
                <w:kern w:val="0"/>
                <w:szCs w:val="21"/>
              </w:rPr>
              <w:t>响应</w:t>
            </w:r>
          </w:p>
          <w:p w:rsidR="0096486E" w:rsidRPr="0048447F" w:rsidRDefault="0096486E" w:rsidP="002B02BF">
            <w:pPr>
              <w:spacing w:line="360" w:lineRule="exact"/>
              <w:jc w:val="center"/>
              <w:rPr>
                <w:rFonts w:asciiTheme="minorEastAsia" w:hAnsiTheme="minorEastAsia"/>
                <w:szCs w:val="21"/>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48447F" w:rsidRDefault="0096486E" w:rsidP="002B02BF">
            <w:pPr>
              <w:spacing w:line="360" w:lineRule="exact"/>
              <w:jc w:val="center"/>
              <w:rPr>
                <w:rFonts w:asciiTheme="minorEastAsia" w:hAnsiTheme="minorEastAsia"/>
                <w:szCs w:val="21"/>
              </w:rPr>
            </w:pPr>
            <w:r w:rsidRPr="0048447F">
              <w:rPr>
                <w:rFonts w:asciiTheme="minorEastAsia" w:hAnsiTheme="minorEastAsia" w:hint="eastAsia"/>
                <w:szCs w:val="21"/>
              </w:rPr>
              <w:t>重大</w:t>
            </w:r>
          </w:p>
        </w:tc>
        <w:tc>
          <w:tcPr>
            <w:tcW w:w="79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48447F" w:rsidRDefault="0096486E" w:rsidP="002B02BF">
            <w:pPr>
              <w:autoSpaceDE w:val="0"/>
              <w:autoSpaceDN w:val="0"/>
              <w:adjustRightInd w:val="0"/>
              <w:spacing w:line="360" w:lineRule="exact"/>
              <w:jc w:val="left"/>
              <w:rPr>
                <w:rFonts w:asciiTheme="minorEastAsia" w:hAnsiTheme="minorEastAsia" w:cs="Times New Roman"/>
                <w:color w:val="000000"/>
                <w:kern w:val="0"/>
                <w:szCs w:val="21"/>
              </w:rPr>
            </w:pPr>
            <w:r w:rsidRPr="0048447F">
              <w:rPr>
                <w:rFonts w:asciiTheme="minorEastAsia" w:hAnsiTheme="minorEastAsia" w:cs="Times New Roman" w:hint="eastAsia"/>
                <w:color w:val="000000"/>
                <w:spacing w:val="1"/>
                <w:kern w:val="0"/>
                <w:szCs w:val="21"/>
              </w:rPr>
              <w:t>（1）</w:t>
            </w:r>
            <w:r w:rsidRPr="0048447F">
              <w:rPr>
                <w:rFonts w:asciiTheme="minorEastAsia" w:hAnsiTheme="minorEastAsia" w:cs="宋体" w:hint="eastAsia"/>
                <w:color w:val="000000"/>
                <w:kern w:val="0"/>
                <w:szCs w:val="21"/>
              </w:rPr>
              <w:t>技术部和质保部组织相关部门对问题的原因进行分析，并根据事件的影响程度制定出响应的应急措施，内容包括：产品的处理、消除影响、降低损失等方面的内容；</w:t>
            </w:r>
          </w:p>
          <w:p w:rsidR="0096486E" w:rsidRPr="0048447F" w:rsidRDefault="0096486E" w:rsidP="002B02BF">
            <w:pPr>
              <w:autoSpaceDE w:val="0"/>
              <w:autoSpaceDN w:val="0"/>
              <w:adjustRightInd w:val="0"/>
              <w:spacing w:line="360" w:lineRule="exact"/>
              <w:jc w:val="left"/>
              <w:rPr>
                <w:rFonts w:asciiTheme="minorEastAsia" w:hAnsiTheme="minorEastAsia" w:cs="Times New Roman"/>
                <w:color w:val="000000"/>
                <w:kern w:val="0"/>
                <w:szCs w:val="21"/>
              </w:rPr>
            </w:pPr>
            <w:r w:rsidRPr="0048447F">
              <w:rPr>
                <w:rFonts w:asciiTheme="minorEastAsia" w:hAnsiTheme="minorEastAsia" w:cs="宋体" w:hint="eastAsia"/>
                <w:color w:val="000000"/>
                <w:kern w:val="0"/>
                <w:szCs w:val="21"/>
              </w:rPr>
              <w:t>（</w:t>
            </w:r>
            <w:r w:rsidRPr="0048447F">
              <w:rPr>
                <w:rFonts w:asciiTheme="minorEastAsia" w:hAnsiTheme="minorEastAsia" w:cs="Times New Roman"/>
                <w:color w:val="000000"/>
                <w:spacing w:val="1"/>
                <w:kern w:val="0"/>
                <w:szCs w:val="21"/>
              </w:rPr>
              <w:t>2</w:t>
            </w:r>
            <w:r w:rsidRPr="0048447F">
              <w:rPr>
                <w:rFonts w:asciiTheme="minorEastAsia" w:hAnsiTheme="minorEastAsia" w:cs="宋体" w:hint="eastAsia"/>
                <w:color w:val="000000"/>
                <w:kern w:val="0"/>
                <w:szCs w:val="21"/>
              </w:rPr>
              <w:t>）各部门负责按照应急措施的要求迅速组织相关工作；</w:t>
            </w:r>
          </w:p>
          <w:p w:rsidR="0096486E" w:rsidRPr="0048447F" w:rsidRDefault="0096486E" w:rsidP="002B02BF">
            <w:pPr>
              <w:autoSpaceDE w:val="0"/>
              <w:autoSpaceDN w:val="0"/>
              <w:adjustRightInd w:val="0"/>
              <w:spacing w:line="360" w:lineRule="exact"/>
              <w:jc w:val="left"/>
              <w:rPr>
                <w:rFonts w:asciiTheme="minorEastAsia" w:hAnsiTheme="minorEastAsia" w:cs="Times New Roman"/>
                <w:color w:val="000000"/>
                <w:kern w:val="0"/>
                <w:szCs w:val="21"/>
              </w:rPr>
            </w:pPr>
            <w:r w:rsidRPr="0048447F">
              <w:rPr>
                <w:rFonts w:asciiTheme="minorEastAsia" w:hAnsiTheme="minorEastAsia" w:cs="Times New Roman" w:hint="eastAsia"/>
                <w:color w:val="000000"/>
                <w:spacing w:val="1"/>
                <w:kern w:val="0"/>
                <w:szCs w:val="21"/>
              </w:rPr>
              <w:t>（3）</w:t>
            </w:r>
            <w:r w:rsidRPr="0048447F">
              <w:rPr>
                <w:rFonts w:asciiTheme="minorEastAsia" w:hAnsiTheme="minorEastAsia" w:cs="宋体" w:hint="eastAsia"/>
                <w:color w:val="000000"/>
                <w:kern w:val="0"/>
                <w:szCs w:val="21"/>
              </w:rPr>
              <w:t>质保部负责对应急措施的执行情况进行检查。</w:t>
            </w:r>
          </w:p>
        </w:tc>
      </w:tr>
      <w:tr w:rsidR="0096486E" w:rsidRPr="00A51301" w:rsidTr="003E201B">
        <w:tc>
          <w:tcPr>
            <w:tcW w:w="110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48447F" w:rsidRDefault="0096486E" w:rsidP="002B02BF">
            <w:pPr>
              <w:spacing w:line="360" w:lineRule="exact"/>
              <w:jc w:val="center"/>
              <w:rPr>
                <w:rFonts w:asciiTheme="minorEastAsia" w:hAnsiTheme="minorEastAsia"/>
                <w:szCs w:val="21"/>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48447F" w:rsidRDefault="0096486E" w:rsidP="002B02BF">
            <w:pPr>
              <w:spacing w:line="360" w:lineRule="exact"/>
              <w:jc w:val="center"/>
              <w:rPr>
                <w:rFonts w:asciiTheme="minorEastAsia" w:hAnsiTheme="minorEastAsia"/>
                <w:szCs w:val="21"/>
              </w:rPr>
            </w:pPr>
            <w:r w:rsidRPr="0048447F">
              <w:rPr>
                <w:rFonts w:asciiTheme="minorEastAsia" w:hAnsiTheme="minorEastAsia" w:hint="eastAsia"/>
                <w:szCs w:val="21"/>
              </w:rPr>
              <w:t>较大</w:t>
            </w:r>
          </w:p>
        </w:tc>
        <w:tc>
          <w:tcPr>
            <w:tcW w:w="79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48447F" w:rsidRDefault="0096486E" w:rsidP="002B02BF">
            <w:pPr>
              <w:autoSpaceDE w:val="0"/>
              <w:autoSpaceDN w:val="0"/>
              <w:adjustRightInd w:val="0"/>
              <w:spacing w:line="360" w:lineRule="exact"/>
              <w:jc w:val="left"/>
              <w:rPr>
                <w:rFonts w:asciiTheme="minorEastAsia" w:hAnsiTheme="minorEastAsia" w:cs="Times New Roman"/>
                <w:color w:val="000000"/>
                <w:kern w:val="0"/>
                <w:szCs w:val="21"/>
              </w:rPr>
            </w:pPr>
            <w:r w:rsidRPr="0048447F">
              <w:rPr>
                <w:rFonts w:asciiTheme="minorEastAsia" w:hAnsiTheme="minorEastAsia" w:cs="宋体" w:hint="eastAsia"/>
                <w:color w:val="000000"/>
                <w:kern w:val="0"/>
                <w:szCs w:val="21"/>
              </w:rPr>
              <w:t>（</w:t>
            </w:r>
            <w:r w:rsidRPr="0048447F">
              <w:rPr>
                <w:rFonts w:asciiTheme="minorEastAsia" w:hAnsiTheme="minorEastAsia" w:cs="Times New Roman"/>
                <w:color w:val="000000"/>
                <w:spacing w:val="1"/>
                <w:kern w:val="0"/>
                <w:szCs w:val="21"/>
              </w:rPr>
              <w:t>1</w:t>
            </w:r>
            <w:r w:rsidRPr="0048447F">
              <w:rPr>
                <w:rFonts w:asciiTheme="minorEastAsia" w:hAnsiTheme="minorEastAsia" w:cs="宋体" w:hint="eastAsia"/>
                <w:color w:val="000000"/>
                <w:kern w:val="0"/>
                <w:szCs w:val="21"/>
              </w:rPr>
              <w:t>）较大质量事件发生后，质保部负责迅速通知相关人员对问题产品进行控制，物资部负责将同批次问题产品或可能存在问题的产品，进行隔离并标识，防止继续流通或出货。</w:t>
            </w:r>
          </w:p>
          <w:p w:rsidR="0096486E" w:rsidRPr="0048447F" w:rsidRDefault="0096486E" w:rsidP="002B02BF">
            <w:pPr>
              <w:autoSpaceDE w:val="0"/>
              <w:autoSpaceDN w:val="0"/>
              <w:adjustRightInd w:val="0"/>
              <w:spacing w:line="360" w:lineRule="exact"/>
              <w:jc w:val="left"/>
              <w:rPr>
                <w:rFonts w:asciiTheme="minorEastAsia" w:hAnsiTheme="minorEastAsia" w:cs="HTOOLU+ËÎÌå"/>
                <w:color w:val="000000"/>
                <w:kern w:val="0"/>
                <w:szCs w:val="21"/>
              </w:rPr>
            </w:pPr>
            <w:r w:rsidRPr="0048447F">
              <w:rPr>
                <w:rFonts w:asciiTheme="minorEastAsia" w:hAnsiTheme="minorEastAsia" w:cs="宋体" w:hint="eastAsia"/>
                <w:color w:val="000000"/>
                <w:kern w:val="0"/>
                <w:szCs w:val="21"/>
              </w:rPr>
              <w:t>（</w:t>
            </w:r>
            <w:r w:rsidRPr="0048447F">
              <w:rPr>
                <w:rFonts w:asciiTheme="minorEastAsia" w:hAnsiTheme="minorEastAsia" w:cs="Times New Roman"/>
                <w:color w:val="000000"/>
                <w:spacing w:val="1"/>
                <w:kern w:val="0"/>
                <w:szCs w:val="21"/>
              </w:rPr>
              <w:t>2</w:t>
            </w:r>
            <w:r w:rsidRPr="0048447F">
              <w:rPr>
                <w:rFonts w:asciiTheme="minorEastAsia" w:hAnsiTheme="minorEastAsia" w:cs="宋体" w:hint="eastAsia"/>
                <w:color w:val="000000"/>
                <w:kern w:val="0"/>
                <w:szCs w:val="21"/>
              </w:rPr>
              <w:t>）质保部组织相关部门对原因进行分析，技术部提供相应的技术支持，并给出处理意</w:t>
            </w:r>
            <w:r w:rsidRPr="0048447F">
              <w:rPr>
                <w:rFonts w:asciiTheme="minorEastAsia" w:hAnsiTheme="minorEastAsia" w:cs="HTOOLU+ËÎÌå"/>
                <w:color w:val="000000"/>
                <w:kern w:val="0"/>
                <w:szCs w:val="21"/>
              </w:rPr>
              <w:t>见；</w:t>
            </w:r>
          </w:p>
          <w:p w:rsidR="0096486E" w:rsidRPr="0048447F" w:rsidRDefault="0096486E" w:rsidP="002B02BF">
            <w:pPr>
              <w:autoSpaceDE w:val="0"/>
              <w:autoSpaceDN w:val="0"/>
              <w:adjustRightInd w:val="0"/>
              <w:spacing w:line="360" w:lineRule="exact"/>
              <w:jc w:val="left"/>
              <w:rPr>
                <w:rFonts w:asciiTheme="minorEastAsia" w:hAnsiTheme="minorEastAsia" w:cs="Times New Roman"/>
                <w:color w:val="000000"/>
                <w:kern w:val="0"/>
                <w:szCs w:val="21"/>
              </w:rPr>
            </w:pPr>
            <w:r w:rsidRPr="0048447F">
              <w:rPr>
                <w:rFonts w:asciiTheme="minorEastAsia" w:hAnsiTheme="minorEastAsia" w:cs="HTOOLU+ËÎÌå"/>
                <w:color w:val="000000"/>
                <w:kern w:val="0"/>
                <w:szCs w:val="21"/>
              </w:rPr>
              <w:t>（</w:t>
            </w:r>
            <w:r w:rsidRPr="0048447F">
              <w:rPr>
                <w:rFonts w:asciiTheme="minorEastAsia" w:hAnsiTheme="minorEastAsia" w:cs="Times New Roman"/>
                <w:color w:val="000000"/>
                <w:spacing w:val="1"/>
                <w:kern w:val="0"/>
                <w:szCs w:val="21"/>
              </w:rPr>
              <w:t>3</w:t>
            </w:r>
            <w:r w:rsidRPr="0048447F">
              <w:rPr>
                <w:rFonts w:asciiTheme="minorEastAsia" w:hAnsiTheme="minorEastAsia" w:cs="HTOOLU+ËÎÌå"/>
                <w:color w:val="000000"/>
                <w:kern w:val="0"/>
                <w:szCs w:val="21"/>
              </w:rPr>
              <w:t>）</w:t>
            </w:r>
            <w:r w:rsidRPr="0048447F">
              <w:rPr>
                <w:rFonts w:asciiTheme="minorEastAsia" w:hAnsiTheme="minorEastAsia" w:cs="HTOOLU+ËÎÌå" w:hint="eastAsia"/>
                <w:color w:val="000000"/>
                <w:kern w:val="0"/>
                <w:szCs w:val="21"/>
              </w:rPr>
              <w:t>相关部门</w:t>
            </w:r>
            <w:r w:rsidRPr="0048447F">
              <w:rPr>
                <w:rFonts w:asciiTheme="minorEastAsia" w:hAnsiTheme="minorEastAsia" w:cs="HTOOLU+ËÎÌå"/>
                <w:color w:val="000000"/>
                <w:kern w:val="0"/>
                <w:szCs w:val="21"/>
              </w:rPr>
              <w:t>负责对措施的执行效果进行验证。</w:t>
            </w:r>
          </w:p>
        </w:tc>
      </w:tr>
      <w:tr w:rsidR="0096486E" w:rsidRPr="00A51301" w:rsidTr="003E201B">
        <w:tc>
          <w:tcPr>
            <w:tcW w:w="110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48447F" w:rsidRDefault="0096486E" w:rsidP="002B02BF">
            <w:pPr>
              <w:spacing w:line="360" w:lineRule="exact"/>
              <w:jc w:val="center"/>
              <w:rPr>
                <w:rFonts w:asciiTheme="minorEastAsia" w:hAnsiTheme="minorEastAsia"/>
                <w:szCs w:val="21"/>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48447F" w:rsidRDefault="0096486E" w:rsidP="002B02BF">
            <w:pPr>
              <w:spacing w:line="360" w:lineRule="exact"/>
              <w:jc w:val="center"/>
              <w:rPr>
                <w:rFonts w:asciiTheme="minorEastAsia" w:hAnsiTheme="minorEastAsia"/>
                <w:szCs w:val="21"/>
              </w:rPr>
            </w:pPr>
            <w:r w:rsidRPr="0048447F">
              <w:rPr>
                <w:rFonts w:asciiTheme="minorEastAsia" w:hAnsiTheme="minorEastAsia" w:hint="eastAsia"/>
                <w:szCs w:val="21"/>
              </w:rPr>
              <w:t>一般</w:t>
            </w:r>
          </w:p>
        </w:tc>
        <w:tc>
          <w:tcPr>
            <w:tcW w:w="79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48447F" w:rsidRDefault="0096486E" w:rsidP="002B02BF">
            <w:pPr>
              <w:spacing w:line="360" w:lineRule="exact"/>
              <w:jc w:val="left"/>
              <w:rPr>
                <w:rFonts w:asciiTheme="minorEastAsia" w:hAnsiTheme="minorEastAsia" w:cs="HTOOLU+ËÎÌå"/>
                <w:color w:val="000000"/>
                <w:szCs w:val="21"/>
              </w:rPr>
            </w:pPr>
            <w:r w:rsidRPr="0048447F">
              <w:rPr>
                <w:rFonts w:asciiTheme="minorEastAsia" w:hAnsiTheme="minorEastAsia" w:cs="HTOOLU+ËÎÌå" w:hint="eastAsia"/>
                <w:color w:val="000000"/>
                <w:szCs w:val="21"/>
              </w:rPr>
              <w:t>（1）办公室、</w:t>
            </w:r>
            <w:r w:rsidRPr="0048447F">
              <w:rPr>
                <w:rFonts w:asciiTheme="minorEastAsia" w:hAnsiTheme="minorEastAsia" w:cs="HTOOLU+ËÎÌå"/>
                <w:color w:val="000000"/>
                <w:szCs w:val="21"/>
              </w:rPr>
              <w:t>营销部负责及时将问题通报生产部；</w:t>
            </w:r>
          </w:p>
          <w:p w:rsidR="0096486E" w:rsidRPr="0048447F" w:rsidRDefault="0096486E" w:rsidP="002B02BF">
            <w:pPr>
              <w:pStyle w:val="Normal12"/>
              <w:widowControl w:val="0"/>
              <w:autoSpaceDE w:val="0"/>
              <w:autoSpaceDN w:val="0"/>
              <w:adjustRightInd w:val="0"/>
              <w:spacing w:before="0" w:after="0" w:line="360" w:lineRule="exact"/>
              <w:jc w:val="left"/>
              <w:rPr>
                <w:rFonts w:asciiTheme="minorEastAsia" w:eastAsiaTheme="minorEastAsia" w:hAnsiTheme="minorEastAsia"/>
                <w:color w:val="000000"/>
                <w:sz w:val="21"/>
                <w:szCs w:val="21"/>
                <w:lang w:eastAsia="zh-CN"/>
              </w:rPr>
            </w:pPr>
            <w:r w:rsidRPr="0048447F">
              <w:rPr>
                <w:rFonts w:asciiTheme="minorEastAsia" w:eastAsiaTheme="minorEastAsia" w:hAnsiTheme="minorEastAsia" w:cs="HTOOLU+ËÎÌå"/>
                <w:color w:val="000000"/>
                <w:sz w:val="21"/>
                <w:szCs w:val="21"/>
                <w:lang w:eastAsia="zh-CN"/>
              </w:rPr>
              <w:t>（</w:t>
            </w:r>
            <w:r w:rsidRPr="0048447F">
              <w:rPr>
                <w:rFonts w:asciiTheme="minorEastAsia" w:eastAsiaTheme="minorEastAsia" w:hAnsiTheme="minorEastAsia" w:cs="HTOOLU+ËÎÌå" w:hint="eastAsia"/>
                <w:color w:val="000000"/>
                <w:sz w:val="21"/>
                <w:szCs w:val="21"/>
                <w:lang w:eastAsia="zh-CN"/>
              </w:rPr>
              <w:t>2</w:t>
            </w:r>
            <w:r w:rsidRPr="0048447F">
              <w:rPr>
                <w:rFonts w:asciiTheme="minorEastAsia" w:eastAsiaTheme="minorEastAsia" w:hAnsiTheme="minorEastAsia" w:cs="HTOOLU+ËÎÌå"/>
                <w:color w:val="000000"/>
                <w:sz w:val="21"/>
                <w:szCs w:val="21"/>
                <w:lang w:eastAsia="zh-CN"/>
              </w:rPr>
              <w:t>）生产部对问题的原因进行分析，制定相应的改进措施，并具体执行；</w:t>
            </w:r>
          </w:p>
          <w:p w:rsidR="0096486E" w:rsidRPr="0048447F" w:rsidRDefault="0096486E" w:rsidP="002B02BF">
            <w:pPr>
              <w:pStyle w:val="Normal12"/>
              <w:widowControl w:val="0"/>
              <w:autoSpaceDE w:val="0"/>
              <w:autoSpaceDN w:val="0"/>
              <w:adjustRightInd w:val="0"/>
              <w:spacing w:before="0" w:after="0" w:line="360" w:lineRule="exact"/>
              <w:jc w:val="left"/>
              <w:rPr>
                <w:rFonts w:asciiTheme="minorEastAsia" w:eastAsiaTheme="minorEastAsia" w:hAnsiTheme="minorEastAsia"/>
                <w:color w:val="000000"/>
                <w:sz w:val="21"/>
                <w:szCs w:val="21"/>
                <w:lang w:eastAsia="zh-CN"/>
              </w:rPr>
            </w:pPr>
            <w:r w:rsidRPr="0048447F">
              <w:rPr>
                <w:rFonts w:asciiTheme="minorEastAsia" w:eastAsiaTheme="minorEastAsia" w:hAnsiTheme="minorEastAsia" w:cs="HTOOLU+ËÎÌå" w:hint="eastAsia"/>
                <w:color w:val="000000"/>
                <w:sz w:val="21"/>
                <w:szCs w:val="21"/>
                <w:lang w:eastAsia="zh-CN"/>
              </w:rPr>
              <w:t>办公室、</w:t>
            </w:r>
            <w:r w:rsidRPr="0048447F">
              <w:rPr>
                <w:rFonts w:asciiTheme="minorEastAsia" w:eastAsiaTheme="minorEastAsia" w:hAnsiTheme="minorEastAsia" w:cs="HTOOLU+ËÎÌå"/>
                <w:color w:val="000000"/>
                <w:sz w:val="21"/>
                <w:szCs w:val="21"/>
                <w:lang w:eastAsia="zh-CN"/>
              </w:rPr>
              <w:t>营销部根据相应的情况对整改效果进行验证。</w:t>
            </w:r>
          </w:p>
        </w:tc>
      </w:tr>
      <w:tr w:rsidR="0096486E" w:rsidRPr="00A51301" w:rsidTr="003E201B">
        <w:tc>
          <w:tcPr>
            <w:tcW w:w="1101" w:type="dxa"/>
            <w:vMerge/>
            <w:tcBorders>
              <w:top w:val="single" w:sz="8" w:space="0" w:color="000000" w:themeColor="text1"/>
              <w:left w:val="single" w:sz="8" w:space="0" w:color="000000" w:themeColor="text1"/>
              <w:bottom w:val="single" w:sz="6" w:space="0" w:color="000000" w:themeColor="text1"/>
              <w:right w:val="single" w:sz="8" w:space="0" w:color="000000" w:themeColor="text1"/>
            </w:tcBorders>
            <w:vAlign w:val="center"/>
          </w:tcPr>
          <w:p w:rsidR="0096486E" w:rsidRPr="0048447F" w:rsidRDefault="0096486E" w:rsidP="002B02BF">
            <w:pPr>
              <w:spacing w:line="360" w:lineRule="exact"/>
              <w:jc w:val="center"/>
              <w:rPr>
                <w:rFonts w:asciiTheme="minorEastAsia" w:hAnsiTheme="minorEastAsia"/>
                <w:szCs w:val="21"/>
              </w:rPr>
            </w:pPr>
          </w:p>
        </w:tc>
        <w:tc>
          <w:tcPr>
            <w:tcW w:w="850" w:type="dxa"/>
            <w:tcBorders>
              <w:top w:val="single" w:sz="8" w:space="0" w:color="000000" w:themeColor="text1"/>
              <w:left w:val="single" w:sz="8" w:space="0" w:color="000000" w:themeColor="text1"/>
              <w:bottom w:val="single" w:sz="6" w:space="0" w:color="000000" w:themeColor="text1"/>
              <w:right w:val="single" w:sz="8" w:space="0" w:color="000000" w:themeColor="text1"/>
            </w:tcBorders>
            <w:vAlign w:val="center"/>
          </w:tcPr>
          <w:p w:rsidR="0096486E" w:rsidRPr="0048447F" w:rsidRDefault="0096486E" w:rsidP="002B02BF">
            <w:pPr>
              <w:spacing w:line="360" w:lineRule="exact"/>
              <w:jc w:val="center"/>
              <w:rPr>
                <w:rFonts w:asciiTheme="minorEastAsia" w:hAnsiTheme="minorEastAsia"/>
                <w:szCs w:val="21"/>
              </w:rPr>
            </w:pPr>
            <w:r w:rsidRPr="0048447F">
              <w:rPr>
                <w:rFonts w:asciiTheme="minorEastAsia" w:hAnsiTheme="minorEastAsia" w:hint="eastAsia"/>
                <w:szCs w:val="21"/>
              </w:rPr>
              <w:t>潜在</w:t>
            </w:r>
          </w:p>
        </w:tc>
        <w:tc>
          <w:tcPr>
            <w:tcW w:w="7903" w:type="dxa"/>
            <w:tcBorders>
              <w:top w:val="single" w:sz="8" w:space="0" w:color="000000" w:themeColor="text1"/>
              <w:left w:val="single" w:sz="8" w:space="0" w:color="000000" w:themeColor="text1"/>
              <w:bottom w:val="single" w:sz="6" w:space="0" w:color="000000" w:themeColor="text1"/>
              <w:right w:val="single" w:sz="8" w:space="0" w:color="000000" w:themeColor="text1"/>
            </w:tcBorders>
            <w:vAlign w:val="center"/>
          </w:tcPr>
          <w:p w:rsidR="0048447F" w:rsidRPr="0048447F" w:rsidRDefault="0048447F" w:rsidP="0048447F">
            <w:pPr>
              <w:autoSpaceDE w:val="0"/>
              <w:autoSpaceDN w:val="0"/>
              <w:adjustRightInd w:val="0"/>
              <w:spacing w:line="360" w:lineRule="exact"/>
              <w:jc w:val="left"/>
              <w:rPr>
                <w:rFonts w:asciiTheme="minorEastAsia" w:hAnsiTheme="minorEastAsia" w:cs="HTOOLU+ËÎÌå"/>
                <w:color w:val="000000"/>
                <w:kern w:val="0"/>
                <w:szCs w:val="21"/>
              </w:rPr>
            </w:pPr>
            <w:r w:rsidRPr="0048447F">
              <w:rPr>
                <w:rFonts w:asciiTheme="minorEastAsia" w:hAnsiTheme="minorEastAsia" w:cs="HTOOLU+ËÎÌå"/>
                <w:color w:val="000000"/>
                <w:kern w:val="0"/>
                <w:szCs w:val="21"/>
              </w:rPr>
              <w:t>（</w:t>
            </w:r>
            <w:r>
              <w:rPr>
                <w:rFonts w:asciiTheme="minorEastAsia" w:hAnsiTheme="minorEastAsia" w:cs="Times New Roman" w:hint="eastAsia"/>
                <w:color w:val="000000"/>
                <w:spacing w:val="1"/>
                <w:kern w:val="0"/>
                <w:szCs w:val="21"/>
              </w:rPr>
              <w:t>1</w:t>
            </w:r>
            <w:r w:rsidRPr="0048447F">
              <w:rPr>
                <w:rFonts w:asciiTheme="minorEastAsia" w:hAnsiTheme="minorEastAsia" w:cs="HTOOLU+ËÎÌå"/>
                <w:color w:val="000000"/>
                <w:kern w:val="0"/>
                <w:szCs w:val="21"/>
              </w:rPr>
              <w:t>）</w:t>
            </w:r>
            <w:r w:rsidR="0096486E" w:rsidRPr="0048447F">
              <w:rPr>
                <w:rFonts w:asciiTheme="minorEastAsia" w:hAnsiTheme="minorEastAsia" w:cs="HTOOLU+ËÎÌå"/>
                <w:color w:val="000000"/>
                <w:kern w:val="0"/>
                <w:szCs w:val="21"/>
              </w:rPr>
              <w:t>本着预防为主的原则，对于潜在的质量事件必须高度重视，潜在事件一旦发生，必须及时</w:t>
            </w:r>
            <w:r w:rsidR="0096486E" w:rsidRPr="0048447F">
              <w:rPr>
                <w:rFonts w:asciiTheme="minorEastAsia" w:hAnsiTheme="minorEastAsia" w:cs="HTOOLU+ËÎÌå"/>
                <w:color w:val="000000"/>
                <w:spacing w:val="-2"/>
                <w:kern w:val="0"/>
                <w:szCs w:val="21"/>
              </w:rPr>
              <w:t>通知技术部、</w:t>
            </w:r>
            <w:r w:rsidR="0096486E" w:rsidRPr="0048447F">
              <w:rPr>
                <w:rFonts w:asciiTheme="minorEastAsia" w:hAnsiTheme="minorEastAsia" w:cs="HTOOLU+ËÎÌå" w:hint="eastAsia"/>
                <w:color w:val="000000"/>
                <w:spacing w:val="-2"/>
                <w:kern w:val="0"/>
                <w:szCs w:val="21"/>
              </w:rPr>
              <w:t>质保</w:t>
            </w:r>
            <w:r w:rsidR="0096486E" w:rsidRPr="0048447F">
              <w:rPr>
                <w:rFonts w:asciiTheme="minorEastAsia" w:hAnsiTheme="minorEastAsia" w:cs="HTOOLU+ËÎÌå"/>
                <w:color w:val="000000"/>
                <w:spacing w:val="-2"/>
                <w:kern w:val="0"/>
                <w:szCs w:val="21"/>
              </w:rPr>
              <w:t>部，由技术部、</w:t>
            </w:r>
            <w:r w:rsidR="0096486E" w:rsidRPr="0048447F">
              <w:rPr>
                <w:rFonts w:asciiTheme="minorEastAsia" w:hAnsiTheme="minorEastAsia" w:cs="HTOOLU+ËÎÌå" w:hint="eastAsia"/>
                <w:color w:val="000000"/>
                <w:spacing w:val="-2"/>
                <w:kern w:val="0"/>
                <w:szCs w:val="21"/>
              </w:rPr>
              <w:t>质保</w:t>
            </w:r>
            <w:r w:rsidR="0096486E" w:rsidRPr="0048447F">
              <w:rPr>
                <w:rFonts w:asciiTheme="minorEastAsia" w:hAnsiTheme="minorEastAsia" w:cs="HTOOLU+ËÎÌå"/>
                <w:color w:val="000000"/>
                <w:spacing w:val="-2"/>
                <w:kern w:val="0"/>
                <w:szCs w:val="21"/>
              </w:rPr>
              <w:t>部组织相关部门人员对潜在质量问题的影响程度、</w:t>
            </w:r>
            <w:r w:rsidR="0096486E" w:rsidRPr="0048447F">
              <w:rPr>
                <w:rFonts w:asciiTheme="minorEastAsia" w:hAnsiTheme="minorEastAsia" w:cs="HTOOLU+ËÎÌå"/>
                <w:color w:val="000000"/>
                <w:kern w:val="0"/>
                <w:szCs w:val="21"/>
              </w:rPr>
              <w:t>危害程度进行评估；</w:t>
            </w:r>
          </w:p>
        </w:tc>
      </w:tr>
      <w:tr w:rsidR="0048447F" w:rsidRPr="00A51301" w:rsidTr="003E201B">
        <w:tc>
          <w:tcPr>
            <w:tcW w:w="11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8447F" w:rsidRPr="0048447F" w:rsidRDefault="0048447F" w:rsidP="00E3547B">
            <w:pPr>
              <w:spacing w:line="360" w:lineRule="exact"/>
              <w:jc w:val="center"/>
              <w:rPr>
                <w:rFonts w:asciiTheme="minorEastAsia" w:hAnsiTheme="minorEastAsia"/>
                <w:szCs w:val="21"/>
              </w:rPr>
            </w:pPr>
            <w:r w:rsidRPr="0048447F">
              <w:rPr>
                <w:rFonts w:asciiTheme="minorEastAsia" w:hAnsiTheme="minorEastAsia" w:hint="eastAsia"/>
                <w:szCs w:val="21"/>
              </w:rPr>
              <w:t>项目</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8447F" w:rsidRPr="0048447F" w:rsidRDefault="0048447F" w:rsidP="00E3547B">
            <w:pPr>
              <w:spacing w:line="360" w:lineRule="exact"/>
              <w:jc w:val="center"/>
              <w:rPr>
                <w:rFonts w:asciiTheme="minorEastAsia" w:hAnsiTheme="minorEastAsia"/>
                <w:szCs w:val="21"/>
              </w:rPr>
            </w:pPr>
            <w:r w:rsidRPr="0048447F">
              <w:rPr>
                <w:rFonts w:asciiTheme="minorEastAsia" w:hAnsiTheme="minorEastAsia" w:hint="eastAsia"/>
                <w:szCs w:val="21"/>
              </w:rPr>
              <w:t>内容</w:t>
            </w:r>
          </w:p>
        </w:tc>
        <w:tc>
          <w:tcPr>
            <w:tcW w:w="79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8447F" w:rsidRPr="0048447F" w:rsidRDefault="0048447F" w:rsidP="00E3547B">
            <w:pPr>
              <w:spacing w:line="360" w:lineRule="exact"/>
              <w:jc w:val="center"/>
              <w:rPr>
                <w:rFonts w:asciiTheme="minorEastAsia" w:hAnsiTheme="minorEastAsia"/>
                <w:szCs w:val="21"/>
              </w:rPr>
            </w:pPr>
            <w:r w:rsidRPr="0048447F">
              <w:rPr>
                <w:rFonts w:asciiTheme="minorEastAsia" w:hAnsiTheme="minorEastAsia" w:hint="eastAsia"/>
                <w:szCs w:val="21"/>
              </w:rPr>
              <w:t>项目</w:t>
            </w:r>
          </w:p>
        </w:tc>
      </w:tr>
      <w:tr w:rsidR="0048447F" w:rsidRPr="00A51301" w:rsidTr="003E201B">
        <w:tc>
          <w:tcPr>
            <w:tcW w:w="11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8447F" w:rsidRPr="0048447F" w:rsidRDefault="0048447F" w:rsidP="0048447F">
            <w:pPr>
              <w:autoSpaceDE w:val="0"/>
              <w:autoSpaceDN w:val="0"/>
              <w:adjustRightInd w:val="0"/>
              <w:spacing w:line="360" w:lineRule="exact"/>
              <w:jc w:val="center"/>
              <w:rPr>
                <w:rFonts w:asciiTheme="minorEastAsia" w:hAnsiTheme="minorEastAsia" w:cs="Times New Roman"/>
                <w:color w:val="000000"/>
                <w:kern w:val="0"/>
                <w:szCs w:val="21"/>
              </w:rPr>
            </w:pPr>
            <w:r w:rsidRPr="0048447F">
              <w:rPr>
                <w:rFonts w:asciiTheme="minorEastAsia" w:hAnsiTheme="minorEastAsia" w:cs="宋体" w:hint="eastAsia"/>
                <w:color w:val="000000"/>
                <w:kern w:val="0"/>
                <w:szCs w:val="21"/>
              </w:rPr>
              <w:lastRenderedPageBreak/>
              <w:t>应急</w:t>
            </w:r>
          </w:p>
          <w:p w:rsidR="0048447F" w:rsidRPr="0048447F" w:rsidRDefault="0048447F" w:rsidP="0048447F">
            <w:pPr>
              <w:autoSpaceDE w:val="0"/>
              <w:autoSpaceDN w:val="0"/>
              <w:adjustRightInd w:val="0"/>
              <w:spacing w:line="360" w:lineRule="exact"/>
              <w:jc w:val="center"/>
              <w:rPr>
                <w:rFonts w:asciiTheme="minorEastAsia" w:hAnsiTheme="minorEastAsia" w:cs="Times New Roman"/>
                <w:color w:val="000000"/>
                <w:kern w:val="0"/>
                <w:szCs w:val="21"/>
              </w:rPr>
            </w:pPr>
            <w:r w:rsidRPr="0048447F">
              <w:rPr>
                <w:rFonts w:asciiTheme="minorEastAsia" w:hAnsiTheme="minorEastAsia" w:cs="宋体" w:hint="eastAsia"/>
                <w:color w:val="000000"/>
                <w:kern w:val="0"/>
                <w:szCs w:val="21"/>
              </w:rPr>
              <w:t>响应</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8447F" w:rsidRPr="0048447F" w:rsidRDefault="0048447F" w:rsidP="00E3547B">
            <w:pPr>
              <w:spacing w:line="360" w:lineRule="exact"/>
              <w:jc w:val="center"/>
              <w:rPr>
                <w:rFonts w:asciiTheme="minorEastAsia" w:hAnsiTheme="minorEastAsia"/>
                <w:szCs w:val="21"/>
              </w:rPr>
            </w:pPr>
            <w:r w:rsidRPr="0048447F">
              <w:rPr>
                <w:rFonts w:asciiTheme="minorEastAsia" w:hAnsiTheme="minorEastAsia" w:hint="eastAsia"/>
                <w:szCs w:val="21"/>
              </w:rPr>
              <w:t>潜在</w:t>
            </w:r>
          </w:p>
        </w:tc>
        <w:tc>
          <w:tcPr>
            <w:tcW w:w="79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8447F" w:rsidRPr="0048447F" w:rsidRDefault="0048447F" w:rsidP="0048447F">
            <w:pPr>
              <w:autoSpaceDE w:val="0"/>
              <w:autoSpaceDN w:val="0"/>
              <w:adjustRightInd w:val="0"/>
              <w:spacing w:line="360" w:lineRule="exact"/>
              <w:jc w:val="left"/>
              <w:rPr>
                <w:rFonts w:asciiTheme="minorEastAsia" w:hAnsiTheme="minorEastAsia" w:cs="Times New Roman"/>
                <w:color w:val="000000"/>
                <w:spacing w:val="132"/>
                <w:kern w:val="0"/>
                <w:szCs w:val="21"/>
              </w:rPr>
            </w:pPr>
            <w:r w:rsidRPr="0048447F">
              <w:rPr>
                <w:rFonts w:asciiTheme="minorEastAsia" w:hAnsiTheme="minorEastAsia" w:cs="HTOOLU+ËÎÌå"/>
                <w:color w:val="000000"/>
                <w:kern w:val="0"/>
                <w:szCs w:val="21"/>
              </w:rPr>
              <w:t>（</w:t>
            </w:r>
            <w:r w:rsidRPr="0048447F">
              <w:rPr>
                <w:rFonts w:asciiTheme="minorEastAsia" w:hAnsiTheme="minorEastAsia" w:cs="Times New Roman"/>
                <w:color w:val="000000"/>
                <w:spacing w:val="1"/>
                <w:kern w:val="0"/>
                <w:szCs w:val="21"/>
              </w:rPr>
              <w:t>2</w:t>
            </w:r>
            <w:r w:rsidRPr="0048447F">
              <w:rPr>
                <w:rFonts w:asciiTheme="minorEastAsia" w:hAnsiTheme="minorEastAsia" w:cs="HTOOLU+ËÎÌå"/>
                <w:color w:val="000000"/>
                <w:kern w:val="0"/>
                <w:szCs w:val="21"/>
              </w:rPr>
              <w:t>）根据结果，制定相应的补救措施、预防措施，避免质量事故发生，降低损失；</w:t>
            </w:r>
          </w:p>
          <w:p w:rsidR="0048447F" w:rsidRPr="0048447F" w:rsidRDefault="0048447F" w:rsidP="0048447F">
            <w:pPr>
              <w:spacing w:line="360" w:lineRule="exact"/>
              <w:jc w:val="left"/>
              <w:rPr>
                <w:rFonts w:asciiTheme="minorEastAsia" w:hAnsiTheme="minorEastAsia"/>
                <w:szCs w:val="21"/>
              </w:rPr>
            </w:pPr>
            <w:r w:rsidRPr="0048447F">
              <w:rPr>
                <w:rFonts w:asciiTheme="minorEastAsia" w:hAnsiTheme="minorEastAsia" w:cs="HTOOLU+ËÎÌå"/>
                <w:color w:val="000000"/>
                <w:kern w:val="0"/>
                <w:szCs w:val="21"/>
              </w:rPr>
              <w:t>（</w:t>
            </w:r>
            <w:r w:rsidRPr="0048447F">
              <w:rPr>
                <w:rFonts w:asciiTheme="minorEastAsia" w:hAnsiTheme="minorEastAsia" w:cs="Times New Roman"/>
                <w:color w:val="000000"/>
                <w:spacing w:val="1"/>
                <w:kern w:val="0"/>
                <w:szCs w:val="21"/>
              </w:rPr>
              <w:t>3</w:t>
            </w:r>
            <w:r w:rsidRPr="0048447F">
              <w:rPr>
                <w:rFonts w:asciiTheme="minorEastAsia" w:hAnsiTheme="minorEastAsia" w:cs="HTOOLU+ËÎÌå"/>
                <w:color w:val="000000"/>
                <w:spacing w:val="-1"/>
                <w:kern w:val="0"/>
                <w:szCs w:val="21"/>
              </w:rPr>
              <w:t>）</w:t>
            </w:r>
            <w:r w:rsidRPr="0048447F">
              <w:rPr>
                <w:rFonts w:asciiTheme="minorEastAsia" w:hAnsiTheme="minorEastAsia" w:cs="HTOOLU+ËÎÌå" w:hint="eastAsia"/>
                <w:color w:val="000000"/>
                <w:spacing w:val="-1"/>
                <w:kern w:val="0"/>
                <w:szCs w:val="21"/>
              </w:rPr>
              <w:t>质保</w:t>
            </w:r>
            <w:r w:rsidRPr="0048447F">
              <w:rPr>
                <w:rFonts w:asciiTheme="minorEastAsia" w:hAnsiTheme="minorEastAsia" w:cs="HTOOLU+ËÎÌå"/>
                <w:color w:val="000000"/>
                <w:kern w:val="0"/>
                <w:szCs w:val="21"/>
              </w:rPr>
              <w:t>部负责对预防措施效果的验证，必要时，产品需要定点供应，一旦有问题，以便及时有效的控制扩散。</w:t>
            </w:r>
          </w:p>
        </w:tc>
      </w:tr>
      <w:tr w:rsidR="0096486E" w:rsidRPr="00A51301" w:rsidTr="003E201B">
        <w:tc>
          <w:tcPr>
            <w:tcW w:w="195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96486E" w:rsidRPr="0048447F" w:rsidRDefault="0096486E" w:rsidP="002B02BF">
            <w:pPr>
              <w:autoSpaceDE w:val="0"/>
              <w:autoSpaceDN w:val="0"/>
              <w:adjustRightInd w:val="0"/>
              <w:spacing w:line="360" w:lineRule="exact"/>
              <w:jc w:val="center"/>
              <w:rPr>
                <w:rFonts w:asciiTheme="minorEastAsia" w:hAnsiTheme="minorEastAsia" w:cs="宋体"/>
                <w:color w:val="000000"/>
                <w:kern w:val="0"/>
                <w:szCs w:val="21"/>
              </w:rPr>
            </w:pPr>
            <w:r w:rsidRPr="0048447F">
              <w:rPr>
                <w:rFonts w:asciiTheme="minorEastAsia" w:hAnsiTheme="minorEastAsia" w:cs="宋体" w:hint="eastAsia"/>
                <w:color w:val="000000"/>
                <w:kern w:val="0"/>
                <w:szCs w:val="21"/>
              </w:rPr>
              <w:t>紧急处置</w:t>
            </w:r>
          </w:p>
          <w:p w:rsidR="0096486E" w:rsidRPr="0048447F" w:rsidRDefault="0096486E" w:rsidP="002B02BF">
            <w:pPr>
              <w:spacing w:line="360" w:lineRule="exact"/>
              <w:jc w:val="center"/>
              <w:rPr>
                <w:rFonts w:asciiTheme="minorEastAsia" w:hAnsiTheme="minorEastAsia"/>
                <w:szCs w:val="21"/>
              </w:rPr>
            </w:pPr>
          </w:p>
        </w:tc>
        <w:tc>
          <w:tcPr>
            <w:tcW w:w="79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96486E" w:rsidRPr="0048447F" w:rsidRDefault="0096486E" w:rsidP="002B02BF">
            <w:pPr>
              <w:autoSpaceDE w:val="0"/>
              <w:autoSpaceDN w:val="0"/>
              <w:adjustRightInd w:val="0"/>
              <w:spacing w:line="360" w:lineRule="exact"/>
              <w:jc w:val="left"/>
              <w:rPr>
                <w:rFonts w:asciiTheme="minorEastAsia" w:hAnsiTheme="minorEastAsia" w:cs="Times New Roman"/>
                <w:color w:val="000000"/>
                <w:kern w:val="0"/>
                <w:szCs w:val="21"/>
              </w:rPr>
            </w:pPr>
            <w:r w:rsidRPr="0048447F">
              <w:rPr>
                <w:rFonts w:asciiTheme="minorEastAsia" w:hAnsiTheme="minorEastAsia" w:cs="宋体" w:hint="eastAsia"/>
                <w:color w:val="000000"/>
                <w:kern w:val="0"/>
                <w:szCs w:val="21"/>
              </w:rPr>
              <w:t>（1）产品处理由问题所在部门负责，问题出现后，迅速对产品进行隔离，并正确标识，产品最终处理下达之前，任何人不得对产品进行随意处置；对于需要召回的产品，由质保部负责将其召回，召回后及时隔离并标识。</w:t>
            </w:r>
          </w:p>
        </w:tc>
      </w:tr>
    </w:tbl>
    <w:p w:rsidR="0096486E" w:rsidRDefault="0096486E" w:rsidP="0096486E">
      <w:pPr>
        <w:spacing w:line="360" w:lineRule="exact"/>
        <w:rPr>
          <w:rFonts w:asciiTheme="minorEastAsia" w:hAnsiTheme="minorEastAsia"/>
          <w:sz w:val="24"/>
          <w:szCs w:val="24"/>
        </w:rPr>
      </w:pPr>
    </w:p>
    <w:p w:rsidR="0096486E" w:rsidRPr="009A4885" w:rsidRDefault="0096486E" w:rsidP="0096486E">
      <w:pPr>
        <w:spacing w:line="36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48447F" w:rsidRDefault="0048447F" w:rsidP="0096486E">
      <w:pPr>
        <w:spacing w:line="400" w:lineRule="exact"/>
        <w:rPr>
          <w:rFonts w:asciiTheme="minorEastAsia" w:hAnsiTheme="minorEastAsia"/>
          <w:sz w:val="24"/>
          <w:szCs w:val="24"/>
        </w:rPr>
      </w:pPr>
    </w:p>
    <w:p w:rsidR="0048447F" w:rsidRDefault="0048447F" w:rsidP="0096486E">
      <w:pPr>
        <w:spacing w:line="400" w:lineRule="exact"/>
        <w:rPr>
          <w:rFonts w:asciiTheme="minorEastAsia" w:hAnsiTheme="minorEastAsia"/>
          <w:sz w:val="24"/>
          <w:szCs w:val="24"/>
        </w:rPr>
      </w:pPr>
    </w:p>
    <w:p w:rsidR="0048447F" w:rsidRDefault="0048447F" w:rsidP="0096486E">
      <w:pPr>
        <w:spacing w:line="400" w:lineRule="exact"/>
        <w:rPr>
          <w:rFonts w:asciiTheme="minorEastAsia" w:hAnsiTheme="minorEastAsia"/>
          <w:sz w:val="24"/>
          <w:szCs w:val="24"/>
        </w:rPr>
      </w:pPr>
    </w:p>
    <w:p w:rsidR="0048447F" w:rsidRDefault="0048447F" w:rsidP="0096486E">
      <w:pPr>
        <w:spacing w:line="400" w:lineRule="exact"/>
        <w:rPr>
          <w:rFonts w:asciiTheme="minorEastAsia" w:hAnsiTheme="minorEastAsia"/>
          <w:sz w:val="24"/>
          <w:szCs w:val="24"/>
        </w:rPr>
      </w:pPr>
    </w:p>
    <w:p w:rsidR="0048447F" w:rsidRDefault="0048447F" w:rsidP="0096486E">
      <w:pPr>
        <w:spacing w:line="400" w:lineRule="exact"/>
        <w:rPr>
          <w:rFonts w:asciiTheme="minorEastAsia" w:hAnsiTheme="minorEastAsia"/>
          <w:sz w:val="24"/>
          <w:szCs w:val="24"/>
        </w:rPr>
      </w:pPr>
    </w:p>
    <w:p w:rsidR="0048447F" w:rsidRDefault="0048447F" w:rsidP="0096486E">
      <w:pPr>
        <w:spacing w:line="400" w:lineRule="exact"/>
        <w:rPr>
          <w:rFonts w:asciiTheme="minorEastAsia" w:hAnsiTheme="minorEastAsia"/>
          <w:sz w:val="24"/>
          <w:szCs w:val="24"/>
        </w:rPr>
      </w:pPr>
    </w:p>
    <w:p w:rsidR="0048447F" w:rsidRDefault="0048447F" w:rsidP="0096486E">
      <w:pPr>
        <w:spacing w:line="400" w:lineRule="exact"/>
        <w:rPr>
          <w:rFonts w:asciiTheme="minorEastAsia" w:hAnsiTheme="minorEastAsia"/>
          <w:sz w:val="24"/>
          <w:szCs w:val="24"/>
        </w:rPr>
      </w:pPr>
    </w:p>
    <w:p w:rsidR="0048447F" w:rsidRDefault="0048447F" w:rsidP="0096486E">
      <w:pPr>
        <w:spacing w:line="400" w:lineRule="exact"/>
        <w:rPr>
          <w:rFonts w:asciiTheme="minorEastAsia" w:hAnsiTheme="minorEastAsia"/>
          <w:sz w:val="24"/>
          <w:szCs w:val="24"/>
        </w:rPr>
      </w:pPr>
    </w:p>
    <w:p w:rsidR="0048447F" w:rsidRDefault="0048447F" w:rsidP="0096486E">
      <w:pPr>
        <w:spacing w:line="400" w:lineRule="exact"/>
        <w:rPr>
          <w:rFonts w:asciiTheme="minorEastAsia" w:hAnsiTheme="minorEastAsia"/>
          <w:sz w:val="24"/>
          <w:szCs w:val="24"/>
        </w:rPr>
      </w:pPr>
    </w:p>
    <w:p w:rsidR="0048447F" w:rsidRDefault="0048447F" w:rsidP="0096486E">
      <w:pPr>
        <w:spacing w:line="400" w:lineRule="exact"/>
        <w:rPr>
          <w:rFonts w:asciiTheme="minorEastAsia" w:hAnsiTheme="minorEastAsia"/>
          <w:sz w:val="24"/>
          <w:szCs w:val="24"/>
        </w:rPr>
      </w:pPr>
    </w:p>
    <w:p w:rsidR="0048447F" w:rsidRDefault="0048447F" w:rsidP="0096486E">
      <w:pPr>
        <w:spacing w:line="400" w:lineRule="exact"/>
        <w:rPr>
          <w:rFonts w:asciiTheme="minorEastAsia" w:hAnsiTheme="minorEastAsia"/>
          <w:sz w:val="24"/>
          <w:szCs w:val="24"/>
        </w:rPr>
      </w:pPr>
    </w:p>
    <w:p w:rsidR="0048447F" w:rsidRDefault="0048447F" w:rsidP="0096486E">
      <w:pPr>
        <w:spacing w:line="400" w:lineRule="exact"/>
        <w:rPr>
          <w:rFonts w:asciiTheme="minorEastAsia" w:hAnsiTheme="minorEastAsia"/>
          <w:sz w:val="24"/>
          <w:szCs w:val="24"/>
        </w:rPr>
      </w:pPr>
    </w:p>
    <w:p w:rsidR="0048447F" w:rsidRDefault="0048447F" w:rsidP="0096486E">
      <w:pPr>
        <w:spacing w:line="400" w:lineRule="exact"/>
        <w:rPr>
          <w:rFonts w:asciiTheme="minorEastAsia" w:hAnsiTheme="minorEastAsia"/>
          <w:sz w:val="24"/>
          <w:szCs w:val="24"/>
        </w:rPr>
      </w:pPr>
    </w:p>
    <w:p w:rsidR="0048447F" w:rsidRDefault="0048447F" w:rsidP="0096486E">
      <w:pPr>
        <w:spacing w:line="400" w:lineRule="exact"/>
        <w:rPr>
          <w:rFonts w:asciiTheme="minorEastAsia" w:hAnsiTheme="minorEastAsia"/>
          <w:sz w:val="24"/>
          <w:szCs w:val="24"/>
        </w:rPr>
      </w:pPr>
    </w:p>
    <w:p w:rsidR="0048447F" w:rsidRDefault="0048447F" w:rsidP="0096486E">
      <w:pPr>
        <w:spacing w:line="400" w:lineRule="exact"/>
        <w:rPr>
          <w:rFonts w:asciiTheme="minorEastAsia" w:hAnsiTheme="minorEastAsia"/>
          <w:sz w:val="24"/>
          <w:szCs w:val="24"/>
        </w:rPr>
      </w:pPr>
    </w:p>
    <w:p w:rsidR="0048447F" w:rsidRDefault="0048447F" w:rsidP="0096486E">
      <w:pPr>
        <w:spacing w:line="400" w:lineRule="exact"/>
        <w:rPr>
          <w:rFonts w:asciiTheme="minorEastAsia" w:hAnsiTheme="minorEastAsia"/>
          <w:sz w:val="24"/>
          <w:szCs w:val="24"/>
        </w:rPr>
      </w:pPr>
    </w:p>
    <w:p w:rsidR="0048447F" w:rsidRDefault="0048447F" w:rsidP="0096486E">
      <w:pPr>
        <w:spacing w:line="400" w:lineRule="exact"/>
        <w:rPr>
          <w:rFonts w:asciiTheme="minorEastAsia" w:hAnsiTheme="minorEastAsia"/>
          <w:sz w:val="24"/>
          <w:szCs w:val="24"/>
        </w:rPr>
      </w:pPr>
    </w:p>
    <w:p w:rsidR="0048447F" w:rsidRDefault="0048447F" w:rsidP="0096486E">
      <w:pPr>
        <w:spacing w:line="400" w:lineRule="exact"/>
        <w:rPr>
          <w:rFonts w:asciiTheme="minorEastAsia" w:hAnsiTheme="minorEastAsia"/>
          <w:sz w:val="24"/>
          <w:szCs w:val="24"/>
        </w:rPr>
      </w:pPr>
    </w:p>
    <w:p w:rsidR="0048447F" w:rsidRDefault="0048447F" w:rsidP="0096486E">
      <w:pPr>
        <w:spacing w:line="400" w:lineRule="exact"/>
        <w:rPr>
          <w:rFonts w:asciiTheme="minorEastAsia" w:hAnsiTheme="minorEastAsia"/>
          <w:sz w:val="24"/>
          <w:szCs w:val="24"/>
        </w:rPr>
      </w:pPr>
    </w:p>
    <w:p w:rsidR="0048447F" w:rsidRDefault="0048447F" w:rsidP="0096486E">
      <w:pPr>
        <w:spacing w:line="400" w:lineRule="exact"/>
        <w:rPr>
          <w:rFonts w:asciiTheme="minorEastAsia" w:hAnsiTheme="minorEastAsia"/>
          <w:sz w:val="24"/>
          <w:szCs w:val="24"/>
        </w:rPr>
      </w:pPr>
    </w:p>
    <w:p w:rsidR="001C6958" w:rsidRDefault="001C6958" w:rsidP="0096486E">
      <w:pPr>
        <w:spacing w:line="400" w:lineRule="exact"/>
        <w:rPr>
          <w:rFonts w:asciiTheme="minorEastAsia" w:hAnsiTheme="minorEastAsia"/>
          <w:sz w:val="24"/>
          <w:szCs w:val="24"/>
        </w:rPr>
      </w:pPr>
    </w:p>
    <w:p w:rsidR="0096486E" w:rsidRPr="00043677" w:rsidRDefault="0096486E" w:rsidP="0096486E">
      <w:pPr>
        <w:spacing w:line="400" w:lineRule="exact"/>
        <w:jc w:val="center"/>
        <w:rPr>
          <w:rFonts w:asciiTheme="minorEastAsia" w:hAnsiTheme="minorEastAsia"/>
          <w:sz w:val="32"/>
          <w:szCs w:val="32"/>
        </w:rPr>
      </w:pPr>
      <w:r w:rsidRPr="00043677">
        <w:rPr>
          <w:rFonts w:asciiTheme="minorEastAsia" w:hAnsiTheme="minorEastAsia" w:cs="OUESQS+Î¢ÈíÑÅºÚ,Bold" w:hint="eastAsia"/>
          <w:b/>
          <w:color w:val="000000"/>
          <w:sz w:val="32"/>
          <w:szCs w:val="32"/>
        </w:rPr>
        <w:t>四、</w:t>
      </w:r>
      <w:r w:rsidRPr="00043677">
        <w:rPr>
          <w:rFonts w:asciiTheme="minorEastAsia" w:hAnsiTheme="minorEastAsia" w:cs="OUESQS+Î¢ÈíÑÅºÚ,Bold"/>
          <w:b/>
          <w:color w:val="000000"/>
          <w:sz w:val="32"/>
          <w:szCs w:val="32"/>
        </w:rPr>
        <w:t>质量诚信管理</w:t>
      </w:r>
    </w:p>
    <w:p w:rsidR="0096486E" w:rsidRDefault="0096486E" w:rsidP="0096486E">
      <w:pPr>
        <w:pStyle w:val="Normal13"/>
        <w:widowControl w:val="0"/>
        <w:autoSpaceDE w:val="0"/>
        <w:autoSpaceDN w:val="0"/>
        <w:adjustRightInd w:val="0"/>
        <w:spacing w:before="0" w:after="0" w:line="400" w:lineRule="exact"/>
        <w:jc w:val="left"/>
        <w:rPr>
          <w:rFonts w:asciiTheme="minorEastAsia" w:eastAsiaTheme="minorEastAsia" w:hAnsiTheme="minorEastAsia" w:cstheme="minorBidi"/>
          <w:kern w:val="2"/>
          <w:sz w:val="24"/>
          <w:szCs w:val="24"/>
          <w:lang w:eastAsia="zh-CN"/>
        </w:rPr>
      </w:pPr>
    </w:p>
    <w:p w:rsidR="0096486E" w:rsidRPr="00043677" w:rsidRDefault="0048447F" w:rsidP="0096486E">
      <w:pPr>
        <w:pStyle w:val="Normal13"/>
        <w:widowControl w:val="0"/>
        <w:autoSpaceDE w:val="0"/>
        <w:autoSpaceDN w:val="0"/>
        <w:adjustRightInd w:val="0"/>
        <w:spacing w:before="0" w:after="0" w:line="400" w:lineRule="exact"/>
        <w:jc w:val="left"/>
        <w:rPr>
          <w:rFonts w:asciiTheme="minorEastAsia" w:eastAsiaTheme="minorEastAsia" w:hAnsiTheme="minorEastAsia"/>
          <w:color w:val="000000"/>
          <w:sz w:val="24"/>
          <w:szCs w:val="24"/>
          <w:lang w:eastAsia="zh-CN"/>
        </w:rPr>
      </w:pPr>
      <w:r>
        <w:rPr>
          <w:rFonts w:asciiTheme="minorEastAsia" w:eastAsiaTheme="minorEastAsia" w:hAnsiTheme="minorEastAsia" w:cs="HBSHGH+ËÎÌå" w:hint="eastAsia"/>
          <w:color w:val="000000"/>
          <w:spacing w:val="2"/>
          <w:sz w:val="24"/>
          <w:szCs w:val="24"/>
          <w:lang w:eastAsia="zh-CN"/>
        </w:rPr>
        <w:t xml:space="preserve">    </w:t>
      </w:r>
      <w:r w:rsidR="0096486E" w:rsidRPr="00043677">
        <w:rPr>
          <w:rFonts w:asciiTheme="minorEastAsia" w:eastAsiaTheme="minorEastAsia" w:hAnsiTheme="minorEastAsia" w:cs="HBSHGH+ËÎÌå"/>
          <w:color w:val="000000"/>
          <w:spacing w:val="2"/>
          <w:sz w:val="24"/>
          <w:szCs w:val="24"/>
          <w:lang w:eastAsia="zh-CN"/>
        </w:rPr>
        <w:t>（一）质量承诺</w:t>
      </w:r>
    </w:p>
    <w:p w:rsidR="0096486E" w:rsidRDefault="0048447F" w:rsidP="0096486E">
      <w:pPr>
        <w:pStyle w:val="Normal13"/>
        <w:widowControl w:val="0"/>
        <w:autoSpaceDE w:val="0"/>
        <w:autoSpaceDN w:val="0"/>
        <w:adjustRightInd w:val="0"/>
        <w:spacing w:before="0" w:after="0" w:line="400" w:lineRule="exact"/>
        <w:jc w:val="left"/>
        <w:rPr>
          <w:rFonts w:asciiTheme="minorEastAsia" w:eastAsiaTheme="minorEastAsia" w:hAnsiTheme="minorEastAsia" w:cs="HBSHGH+ËÎÌå"/>
          <w:color w:val="000000"/>
          <w:spacing w:val="1"/>
          <w:sz w:val="24"/>
          <w:szCs w:val="24"/>
          <w:lang w:eastAsia="zh-CN"/>
        </w:rPr>
      </w:pPr>
      <w:r>
        <w:rPr>
          <w:rFonts w:asciiTheme="minorEastAsia" w:eastAsiaTheme="minorEastAsia" w:hAnsiTheme="minorEastAsia" w:cs="HBSHGH+ËÎÌå" w:hint="eastAsia"/>
          <w:color w:val="000000"/>
          <w:spacing w:val="1"/>
          <w:sz w:val="24"/>
          <w:szCs w:val="24"/>
          <w:lang w:eastAsia="zh-CN"/>
        </w:rPr>
        <w:t xml:space="preserve">    </w:t>
      </w:r>
      <w:r w:rsidR="0096486E">
        <w:rPr>
          <w:rFonts w:asciiTheme="minorEastAsia" w:eastAsiaTheme="minorEastAsia" w:hAnsiTheme="minorEastAsia" w:cs="HBSHGH+ËÎÌå" w:hint="eastAsia"/>
          <w:color w:val="000000"/>
          <w:spacing w:val="1"/>
          <w:sz w:val="24"/>
          <w:szCs w:val="24"/>
          <w:lang w:eastAsia="zh-CN"/>
        </w:rPr>
        <w:t>（1）</w:t>
      </w:r>
      <w:r w:rsidR="0096486E" w:rsidRPr="00043677">
        <w:rPr>
          <w:rFonts w:asciiTheme="minorEastAsia" w:eastAsiaTheme="minorEastAsia" w:hAnsiTheme="minorEastAsia" w:cs="HBSHGH+ËÎÌå"/>
          <w:color w:val="000000"/>
          <w:spacing w:val="1"/>
          <w:sz w:val="24"/>
          <w:szCs w:val="24"/>
          <w:lang w:eastAsia="zh-CN"/>
        </w:rPr>
        <w:t>与企业或产品相关的法律法规及标准明确规定企业需遵守的各项要求</w:t>
      </w:r>
      <w:r w:rsidR="0096486E">
        <w:rPr>
          <w:rFonts w:asciiTheme="minorEastAsia" w:eastAsiaTheme="minorEastAsia" w:hAnsiTheme="minorEastAsia" w:cs="HBSHGH+ËÎÌå" w:hint="eastAsia"/>
          <w:color w:val="000000"/>
          <w:spacing w:val="1"/>
          <w:sz w:val="24"/>
          <w:szCs w:val="24"/>
          <w:lang w:eastAsia="zh-CN"/>
        </w:rPr>
        <w:t>：</w:t>
      </w:r>
    </w:p>
    <w:p w:rsidR="0096486E" w:rsidRPr="00651418" w:rsidRDefault="0096486E" w:rsidP="0096486E">
      <w:pPr>
        <w:pStyle w:val="Normal13"/>
        <w:widowControl w:val="0"/>
        <w:autoSpaceDE w:val="0"/>
        <w:autoSpaceDN w:val="0"/>
        <w:adjustRightInd w:val="0"/>
        <w:spacing w:before="0" w:after="0" w:line="400" w:lineRule="exact"/>
        <w:ind w:firstLineChars="200" w:firstLine="488"/>
        <w:jc w:val="left"/>
        <w:rPr>
          <w:rFonts w:asciiTheme="minorEastAsia" w:eastAsiaTheme="minorEastAsia" w:hAnsiTheme="minorEastAsia"/>
          <w:color w:val="000000"/>
          <w:sz w:val="24"/>
          <w:szCs w:val="24"/>
          <w:lang w:eastAsia="zh-CN"/>
        </w:rPr>
      </w:pPr>
      <w:r w:rsidRPr="00043677">
        <w:rPr>
          <w:rFonts w:asciiTheme="minorEastAsia" w:eastAsiaTheme="minorEastAsia" w:hAnsiTheme="minorEastAsia" w:cs="HBSHGH+ËÎÌå"/>
          <w:color w:val="000000"/>
          <w:spacing w:val="2"/>
          <w:sz w:val="24"/>
          <w:szCs w:val="24"/>
          <w:lang w:eastAsia="zh-CN"/>
        </w:rPr>
        <w:t>公司在运营过程中，应依据《公司法》、《会计法》、《合同法》、《产品质量</w:t>
      </w:r>
      <w:r w:rsidRPr="00043677">
        <w:rPr>
          <w:rFonts w:asciiTheme="minorEastAsia" w:eastAsiaTheme="minorEastAsia" w:hAnsiTheme="minorEastAsia" w:cs="HBSHGH+ËÎÌå"/>
          <w:color w:val="000000"/>
          <w:spacing w:val="-13"/>
          <w:sz w:val="24"/>
          <w:szCs w:val="24"/>
          <w:lang w:eastAsia="zh-CN"/>
        </w:rPr>
        <w:t>法》、《会计准则》、《企业所得税法》等依法运营实施规范治理，并且依据《劳动法》、</w:t>
      </w:r>
      <w:r w:rsidRPr="00043677">
        <w:rPr>
          <w:rFonts w:asciiTheme="minorEastAsia" w:eastAsiaTheme="minorEastAsia" w:hAnsiTheme="minorEastAsia" w:cs="HBSHGH+ËÎÌå"/>
          <w:color w:val="000000"/>
          <w:spacing w:val="-1"/>
          <w:sz w:val="24"/>
          <w:szCs w:val="24"/>
          <w:lang w:eastAsia="zh-CN"/>
        </w:rPr>
        <w:t>《工会法》、《消费者权益保护法》、《环境保护法》、《安全生产法》、《职业病防</w:t>
      </w:r>
      <w:r w:rsidRPr="00043677">
        <w:rPr>
          <w:rFonts w:asciiTheme="minorEastAsia" w:eastAsiaTheme="minorEastAsia" w:hAnsiTheme="minorEastAsia" w:cs="HBSHGH+ËÎÌå"/>
          <w:color w:val="000000"/>
          <w:sz w:val="24"/>
          <w:szCs w:val="24"/>
          <w:lang w:eastAsia="zh-CN"/>
        </w:rPr>
        <w:t>治法》、</w:t>
      </w:r>
      <w:r w:rsidRPr="00043677">
        <w:rPr>
          <w:rFonts w:asciiTheme="minorEastAsia" w:eastAsiaTheme="minorEastAsia" w:hAnsiTheme="minorEastAsia"/>
          <w:color w:val="000000"/>
          <w:sz w:val="24"/>
          <w:szCs w:val="24"/>
          <w:lang w:eastAsia="zh-CN"/>
        </w:rPr>
        <w:t>ISO14001</w:t>
      </w:r>
      <w:r w:rsidRPr="00043677">
        <w:rPr>
          <w:rFonts w:asciiTheme="minorEastAsia" w:eastAsiaTheme="minorEastAsia" w:hAnsiTheme="minorEastAsia" w:cs="HBSHGH+ËÎÌå"/>
          <w:color w:val="000000"/>
          <w:sz w:val="24"/>
          <w:szCs w:val="24"/>
          <w:lang w:eastAsia="zh-CN"/>
        </w:rPr>
        <w:t>标准等保障员工权益与社会责任。产品必须执行国家标准：</w:t>
      </w:r>
    </w:p>
    <w:p w:rsidR="0096486E" w:rsidRPr="00043677" w:rsidRDefault="0048447F" w:rsidP="0096486E">
      <w:pPr>
        <w:pStyle w:val="Normal13"/>
        <w:widowControl w:val="0"/>
        <w:autoSpaceDE w:val="0"/>
        <w:autoSpaceDN w:val="0"/>
        <w:adjustRightInd w:val="0"/>
        <w:spacing w:before="0" w:after="0" w:line="400" w:lineRule="exact"/>
        <w:jc w:val="left"/>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pacing w:val="2"/>
          <w:sz w:val="24"/>
          <w:szCs w:val="24"/>
          <w:lang w:eastAsia="zh-CN"/>
        </w:rPr>
        <w:t xml:space="preserve">    </w:t>
      </w:r>
      <w:r w:rsidR="0096486E">
        <w:rPr>
          <w:rFonts w:asciiTheme="minorEastAsia" w:eastAsiaTheme="minorEastAsia" w:hAnsiTheme="minorEastAsia" w:hint="eastAsia"/>
          <w:color w:val="000000"/>
          <w:spacing w:val="2"/>
          <w:sz w:val="24"/>
          <w:szCs w:val="24"/>
          <w:lang w:eastAsia="zh-CN"/>
        </w:rPr>
        <w:t>（2）</w:t>
      </w:r>
      <w:r w:rsidR="0096486E" w:rsidRPr="00043677">
        <w:rPr>
          <w:rFonts w:asciiTheme="minorEastAsia" w:eastAsiaTheme="minorEastAsia" w:hAnsiTheme="minorEastAsia" w:cs="HBSHGH+ËÎÌå"/>
          <w:color w:val="000000"/>
          <w:spacing w:val="1"/>
          <w:sz w:val="24"/>
          <w:szCs w:val="24"/>
          <w:lang w:eastAsia="zh-CN"/>
        </w:rPr>
        <w:t>诚信守法</w:t>
      </w:r>
    </w:p>
    <w:p w:rsidR="0096486E" w:rsidRPr="00651418" w:rsidRDefault="0096486E" w:rsidP="0096486E">
      <w:pPr>
        <w:pStyle w:val="Normal13"/>
        <w:widowControl w:val="0"/>
        <w:autoSpaceDE w:val="0"/>
        <w:autoSpaceDN w:val="0"/>
        <w:adjustRightInd w:val="0"/>
        <w:spacing w:before="0" w:after="0" w:line="400" w:lineRule="exact"/>
        <w:ind w:firstLineChars="200" w:firstLine="476"/>
        <w:jc w:val="left"/>
        <w:rPr>
          <w:rFonts w:asciiTheme="minorEastAsia" w:eastAsiaTheme="minorEastAsia" w:hAnsiTheme="minorEastAsia"/>
          <w:color w:val="000000"/>
          <w:sz w:val="24"/>
          <w:szCs w:val="24"/>
          <w:lang w:eastAsia="zh-CN"/>
        </w:rPr>
      </w:pPr>
      <w:r w:rsidRPr="00043677">
        <w:rPr>
          <w:rFonts w:asciiTheme="minorEastAsia" w:eastAsiaTheme="minorEastAsia" w:hAnsiTheme="minorEastAsia" w:cs="HBSHGH+ËÎÌå"/>
          <w:color w:val="000000"/>
          <w:spacing w:val="-1"/>
          <w:sz w:val="24"/>
          <w:szCs w:val="24"/>
          <w:lang w:eastAsia="zh-CN"/>
        </w:rPr>
        <w:t>高层领严格遵循《公司法》、《经济法》、《合同法》、《产品质量法》、《安全生产法》、《环保法》、《劳动法》以及</w:t>
      </w:r>
      <w:r w:rsidRPr="00043677">
        <w:rPr>
          <w:rFonts w:asciiTheme="minorEastAsia" w:eastAsiaTheme="minorEastAsia" w:hAnsiTheme="minorEastAsia" w:cs="HBSHGH+ËÎÌå"/>
          <w:color w:val="000000"/>
          <w:spacing w:val="2"/>
          <w:sz w:val="24"/>
          <w:szCs w:val="24"/>
          <w:lang w:eastAsia="zh-CN"/>
        </w:rPr>
        <w:t>机械行业的相关法律法规，加强员工法律知识培训，配合政府部门开展普法教育活动，</w:t>
      </w:r>
      <w:r w:rsidRPr="00043677">
        <w:rPr>
          <w:rFonts w:asciiTheme="minorEastAsia" w:eastAsiaTheme="minorEastAsia" w:hAnsiTheme="minorEastAsia" w:cs="HBSHGH+ËÎÌå"/>
          <w:color w:val="000000"/>
          <w:spacing w:val="-1"/>
          <w:sz w:val="24"/>
          <w:szCs w:val="24"/>
          <w:lang w:eastAsia="zh-CN"/>
        </w:rPr>
        <w:t>鼓励表彰员工的“正能量”，使诚信守法的作风深入公司全体员工的意识和行为。公司合同主动违约率为零，从不拖欠银行贷款，逾期应收账款降至合理范围，公司高层、中层领导都没有违法乱纪纪录，员工违法次数为零，在顾客、用户、公众、社会中树立了</w:t>
      </w:r>
      <w:r w:rsidRPr="00043677">
        <w:rPr>
          <w:rFonts w:asciiTheme="minorEastAsia" w:eastAsiaTheme="minorEastAsia" w:hAnsiTheme="minorEastAsia" w:cs="HBSHGH+ËÎÌå"/>
          <w:color w:val="000000"/>
          <w:sz w:val="24"/>
          <w:szCs w:val="24"/>
          <w:lang w:eastAsia="zh-CN"/>
        </w:rPr>
        <w:t>良好的信用道德形象。</w:t>
      </w:r>
    </w:p>
    <w:p w:rsidR="0096486E" w:rsidRPr="00043677" w:rsidRDefault="0048447F" w:rsidP="0096486E">
      <w:pPr>
        <w:spacing w:line="400" w:lineRule="exact"/>
        <w:rPr>
          <w:rFonts w:asciiTheme="minorEastAsia" w:hAnsiTheme="minorEastAsia" w:cs="NBFVGC+ËÎÌå"/>
          <w:color w:val="000000"/>
          <w:spacing w:val="1"/>
          <w:sz w:val="24"/>
          <w:szCs w:val="24"/>
        </w:rPr>
      </w:pPr>
      <w:r>
        <w:rPr>
          <w:rFonts w:asciiTheme="minorEastAsia" w:hAnsiTheme="minorEastAsia" w:cs="NBFVGC+ËÎÌå" w:hint="eastAsia"/>
          <w:color w:val="000000"/>
          <w:spacing w:val="1"/>
          <w:sz w:val="24"/>
          <w:szCs w:val="24"/>
        </w:rPr>
        <w:t xml:space="preserve">    </w:t>
      </w:r>
      <w:r w:rsidR="0096486E">
        <w:rPr>
          <w:rFonts w:asciiTheme="minorEastAsia" w:hAnsiTheme="minorEastAsia" w:cs="NBFVGC+ËÎÌå" w:hint="eastAsia"/>
          <w:color w:val="000000"/>
          <w:spacing w:val="1"/>
          <w:sz w:val="24"/>
          <w:szCs w:val="24"/>
        </w:rPr>
        <w:t>（3）</w:t>
      </w:r>
      <w:r w:rsidR="0096486E" w:rsidRPr="00043677">
        <w:rPr>
          <w:rFonts w:asciiTheme="minorEastAsia" w:hAnsiTheme="minorEastAsia" w:cs="NBFVGC+ËÎÌå"/>
          <w:color w:val="000000"/>
          <w:spacing w:val="1"/>
          <w:sz w:val="24"/>
          <w:szCs w:val="24"/>
        </w:rPr>
        <w:t>满足客户需求</w:t>
      </w:r>
    </w:p>
    <w:p w:rsidR="0096486E" w:rsidRPr="00043677" w:rsidRDefault="0096486E" w:rsidP="0096486E">
      <w:pPr>
        <w:pStyle w:val="Normal14"/>
        <w:widowControl w:val="0"/>
        <w:autoSpaceDE w:val="0"/>
        <w:autoSpaceDN w:val="0"/>
        <w:adjustRightInd w:val="0"/>
        <w:spacing w:before="0" w:after="0" w:line="400" w:lineRule="exact"/>
        <w:ind w:firstLineChars="200" w:firstLine="476"/>
        <w:jc w:val="left"/>
        <w:rPr>
          <w:rFonts w:asciiTheme="minorEastAsia" w:eastAsiaTheme="minorEastAsia" w:hAnsiTheme="minorEastAsia"/>
          <w:color w:val="000000"/>
          <w:sz w:val="24"/>
          <w:szCs w:val="24"/>
          <w:lang w:eastAsia="zh-CN"/>
        </w:rPr>
      </w:pPr>
      <w:r w:rsidRPr="00043677">
        <w:rPr>
          <w:rFonts w:asciiTheme="minorEastAsia" w:eastAsiaTheme="minorEastAsia" w:hAnsiTheme="minorEastAsia" w:cs="NBFVGC+ËÎÌå"/>
          <w:color w:val="000000"/>
          <w:spacing w:val="-1"/>
          <w:sz w:val="24"/>
          <w:szCs w:val="24"/>
          <w:lang w:eastAsia="zh-CN"/>
        </w:rPr>
        <w:t>公司高度重视技术研发，加强了研发力量的投入，以客户需求为中心，积极听取客户关于功能、质量、配置等方面的意见和建议，开展产品改进和创新活动，满足客户对</w:t>
      </w:r>
      <w:r w:rsidRPr="00043677">
        <w:rPr>
          <w:rFonts w:asciiTheme="minorEastAsia" w:eastAsiaTheme="minorEastAsia" w:hAnsiTheme="minorEastAsia" w:cs="NBFVGC+ËÎÌå"/>
          <w:color w:val="000000"/>
          <w:spacing w:val="-7"/>
          <w:sz w:val="24"/>
          <w:szCs w:val="24"/>
          <w:lang w:eastAsia="zh-CN"/>
        </w:rPr>
        <w:t>产品和交期的需求。在产品质量方面，公司严格执行质量管理体系，通过开展技术攻关、</w:t>
      </w:r>
      <w:r w:rsidRPr="00043677">
        <w:rPr>
          <w:rFonts w:asciiTheme="minorEastAsia" w:eastAsiaTheme="minorEastAsia" w:hAnsiTheme="minorEastAsia" w:cs="NBFVGC+ËÎÌå"/>
          <w:color w:val="000000"/>
          <w:sz w:val="24"/>
          <w:szCs w:val="24"/>
          <w:lang w:eastAsia="zh-CN"/>
        </w:rPr>
        <w:t>质量改进、</w:t>
      </w:r>
      <w:r w:rsidRPr="00043677">
        <w:rPr>
          <w:rFonts w:asciiTheme="minorEastAsia" w:eastAsiaTheme="minorEastAsia" w:hAnsiTheme="minorEastAsia"/>
          <w:color w:val="000000"/>
          <w:sz w:val="24"/>
          <w:szCs w:val="24"/>
          <w:lang w:eastAsia="zh-CN"/>
        </w:rPr>
        <w:t>QC</w:t>
      </w:r>
      <w:r w:rsidRPr="00043677">
        <w:rPr>
          <w:rFonts w:asciiTheme="minorEastAsia" w:eastAsiaTheme="minorEastAsia" w:hAnsiTheme="minorEastAsia" w:cs="NBFVGC+ËÎÌå"/>
          <w:color w:val="000000"/>
          <w:sz w:val="24"/>
          <w:szCs w:val="24"/>
          <w:lang w:eastAsia="zh-CN"/>
        </w:rPr>
        <w:t>小组等活动，保障产品质量安全。</w:t>
      </w:r>
    </w:p>
    <w:p w:rsidR="0096486E" w:rsidRPr="00043677" w:rsidRDefault="0096486E" w:rsidP="0096486E">
      <w:pPr>
        <w:spacing w:line="400" w:lineRule="exact"/>
        <w:rPr>
          <w:rFonts w:asciiTheme="minorEastAsia" w:hAnsiTheme="minorEastAsia"/>
          <w:sz w:val="24"/>
          <w:szCs w:val="24"/>
        </w:rPr>
      </w:pPr>
    </w:p>
    <w:p w:rsidR="0096486E" w:rsidRPr="00043677" w:rsidRDefault="0048447F" w:rsidP="0096486E">
      <w:pPr>
        <w:pStyle w:val="Normal15"/>
        <w:widowControl w:val="0"/>
        <w:autoSpaceDE w:val="0"/>
        <w:autoSpaceDN w:val="0"/>
        <w:adjustRightInd w:val="0"/>
        <w:spacing w:before="0" w:after="0" w:line="400" w:lineRule="exact"/>
        <w:jc w:val="left"/>
        <w:rPr>
          <w:rFonts w:asciiTheme="minorEastAsia" w:eastAsiaTheme="minorEastAsia" w:hAnsiTheme="minorEastAsia"/>
          <w:color w:val="000000"/>
          <w:sz w:val="24"/>
          <w:szCs w:val="24"/>
          <w:lang w:eastAsia="zh-CN"/>
        </w:rPr>
      </w:pPr>
      <w:r>
        <w:rPr>
          <w:rFonts w:asciiTheme="minorEastAsia" w:eastAsiaTheme="minorEastAsia" w:hAnsiTheme="minorEastAsia" w:cs="VIOGTK+ËÎÌå" w:hint="eastAsia"/>
          <w:color w:val="000000"/>
          <w:spacing w:val="1"/>
          <w:sz w:val="24"/>
          <w:szCs w:val="24"/>
          <w:lang w:eastAsia="zh-CN"/>
        </w:rPr>
        <w:t xml:space="preserve">    </w:t>
      </w:r>
      <w:r w:rsidR="0096486E" w:rsidRPr="00043677">
        <w:rPr>
          <w:rFonts w:asciiTheme="minorEastAsia" w:eastAsiaTheme="minorEastAsia" w:hAnsiTheme="minorEastAsia" w:cs="VIOGTK+ËÎÌå"/>
          <w:color w:val="000000"/>
          <w:spacing w:val="1"/>
          <w:sz w:val="24"/>
          <w:szCs w:val="24"/>
          <w:lang w:eastAsia="zh-CN"/>
        </w:rPr>
        <w:t>（二）运作管理</w:t>
      </w:r>
    </w:p>
    <w:p w:rsidR="00757228" w:rsidRDefault="0096486E" w:rsidP="00E30C42">
      <w:pPr>
        <w:spacing w:line="400" w:lineRule="exact"/>
        <w:ind w:firstLine="465"/>
        <w:rPr>
          <w:rFonts w:asciiTheme="minorEastAsia" w:hAnsiTheme="minorEastAsia" w:cs="VIOGTK+ËÎÌå"/>
          <w:color w:val="000000"/>
          <w:sz w:val="24"/>
          <w:szCs w:val="24"/>
        </w:rPr>
      </w:pPr>
      <w:r w:rsidRPr="00043677">
        <w:rPr>
          <w:rFonts w:asciiTheme="minorEastAsia" w:hAnsiTheme="minorEastAsia" w:cs="VIOGTK+ËÎÌå"/>
          <w:color w:val="000000"/>
          <w:sz w:val="24"/>
          <w:szCs w:val="24"/>
        </w:rPr>
        <w:t>公司对管理的全过程进行诚信因素识别，建立评价表，并制定控制措施</w:t>
      </w:r>
    </w:p>
    <w:p w:rsidR="00E30C42" w:rsidRPr="00E30C42" w:rsidRDefault="00E30C42" w:rsidP="00E30C42">
      <w:pPr>
        <w:spacing w:line="400" w:lineRule="exact"/>
        <w:ind w:firstLine="465"/>
        <w:rPr>
          <w:rFonts w:asciiTheme="minorEastAsia" w:hAnsiTheme="minorEastAsia" w:cs="VIOGTK+ËÎÌå"/>
          <w:color w:val="000000"/>
          <w:sz w:val="24"/>
          <w:szCs w:val="24"/>
        </w:rPr>
      </w:pPr>
    </w:p>
    <w:p w:rsidR="00757228" w:rsidRDefault="0096486E" w:rsidP="00E3547B">
      <w:pPr>
        <w:spacing w:line="400" w:lineRule="exact"/>
        <w:jc w:val="center"/>
        <w:rPr>
          <w:rFonts w:asciiTheme="minorEastAsia" w:hAnsiTheme="minorEastAsia"/>
          <w:sz w:val="24"/>
          <w:szCs w:val="24"/>
        </w:rPr>
      </w:pPr>
      <w:r>
        <w:rPr>
          <w:rFonts w:asciiTheme="minorEastAsia" w:hAnsiTheme="minorEastAsia" w:hint="eastAsia"/>
          <w:sz w:val="24"/>
          <w:szCs w:val="24"/>
        </w:rPr>
        <w:t>图表5</w:t>
      </w:r>
      <w:r w:rsidR="00A27F49">
        <w:rPr>
          <w:rFonts w:asciiTheme="minorEastAsia" w:hAnsiTheme="minorEastAsia" w:hint="eastAsia"/>
          <w:sz w:val="24"/>
          <w:szCs w:val="24"/>
        </w:rPr>
        <w:t xml:space="preserve">  </w:t>
      </w:r>
      <w:r w:rsidR="00757228">
        <w:rPr>
          <w:rFonts w:asciiTheme="minorEastAsia" w:hAnsiTheme="minorEastAsia" w:hint="eastAsia"/>
          <w:sz w:val="24"/>
          <w:szCs w:val="24"/>
        </w:rPr>
        <w:t>设计和开发过程</w:t>
      </w:r>
      <w:r>
        <w:rPr>
          <w:rFonts w:asciiTheme="minorEastAsia" w:hAnsiTheme="minorEastAsia" w:hint="eastAsia"/>
          <w:sz w:val="24"/>
          <w:szCs w:val="24"/>
        </w:rPr>
        <w:t>诚信识别与控制表</w:t>
      </w:r>
    </w:p>
    <w:tbl>
      <w:tblPr>
        <w:tblStyle w:val="a6"/>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426"/>
        <w:gridCol w:w="1532"/>
        <w:gridCol w:w="1557"/>
        <w:gridCol w:w="1557"/>
        <w:gridCol w:w="1557"/>
        <w:gridCol w:w="1134"/>
        <w:gridCol w:w="1134"/>
        <w:gridCol w:w="850"/>
      </w:tblGrid>
      <w:tr w:rsidR="00757228" w:rsidTr="003E201B">
        <w:trPr>
          <w:trHeight w:val="384"/>
        </w:trPr>
        <w:tc>
          <w:tcPr>
            <w:tcW w:w="1958" w:type="dxa"/>
            <w:gridSpan w:val="2"/>
            <w:vMerge w:val="restart"/>
            <w:vAlign w:val="center"/>
          </w:tcPr>
          <w:p w:rsidR="00757228" w:rsidRDefault="00757228" w:rsidP="0048447F">
            <w:pPr>
              <w:spacing w:line="280" w:lineRule="exact"/>
              <w:jc w:val="center"/>
              <w:rPr>
                <w:rFonts w:asciiTheme="minorEastAsia" w:hAnsiTheme="minorEastAsia"/>
                <w:szCs w:val="21"/>
              </w:rPr>
            </w:pPr>
            <w:r w:rsidRPr="0048447F">
              <w:rPr>
                <w:rFonts w:asciiTheme="minorEastAsia" w:hAnsiTheme="minorEastAsia" w:hint="eastAsia"/>
                <w:szCs w:val="21"/>
              </w:rPr>
              <w:t>因素</w:t>
            </w:r>
          </w:p>
          <w:p w:rsidR="00757228" w:rsidRPr="0048447F" w:rsidRDefault="00757228" w:rsidP="0048447F">
            <w:pPr>
              <w:spacing w:line="280" w:lineRule="exact"/>
              <w:jc w:val="center"/>
              <w:rPr>
                <w:rFonts w:asciiTheme="minorEastAsia" w:hAnsiTheme="minorEastAsia"/>
                <w:szCs w:val="21"/>
              </w:rPr>
            </w:pPr>
            <w:r w:rsidRPr="0048447F">
              <w:rPr>
                <w:rFonts w:asciiTheme="minorEastAsia" w:hAnsiTheme="minorEastAsia" w:hint="eastAsia"/>
                <w:szCs w:val="21"/>
              </w:rPr>
              <w:t>识别</w:t>
            </w:r>
          </w:p>
        </w:tc>
        <w:tc>
          <w:tcPr>
            <w:tcW w:w="1557" w:type="dxa"/>
            <w:vMerge w:val="restart"/>
            <w:vAlign w:val="center"/>
          </w:tcPr>
          <w:p w:rsidR="00757228" w:rsidRDefault="00757228" w:rsidP="0048447F">
            <w:pPr>
              <w:spacing w:line="280" w:lineRule="exact"/>
              <w:jc w:val="center"/>
              <w:rPr>
                <w:rFonts w:asciiTheme="minorEastAsia" w:hAnsiTheme="minorEastAsia"/>
                <w:szCs w:val="21"/>
              </w:rPr>
            </w:pPr>
            <w:r w:rsidRPr="0048447F">
              <w:rPr>
                <w:rFonts w:asciiTheme="minorEastAsia" w:hAnsiTheme="minorEastAsia" w:hint="eastAsia"/>
                <w:szCs w:val="21"/>
              </w:rPr>
              <w:t>失信</w:t>
            </w:r>
          </w:p>
          <w:p w:rsidR="00757228" w:rsidRPr="0048447F" w:rsidRDefault="00757228" w:rsidP="0048447F">
            <w:pPr>
              <w:spacing w:line="280" w:lineRule="exact"/>
              <w:jc w:val="center"/>
              <w:rPr>
                <w:rFonts w:asciiTheme="minorEastAsia" w:hAnsiTheme="minorEastAsia"/>
                <w:szCs w:val="21"/>
              </w:rPr>
            </w:pPr>
            <w:r w:rsidRPr="0048447F">
              <w:rPr>
                <w:rFonts w:asciiTheme="minorEastAsia" w:hAnsiTheme="minorEastAsia" w:hint="eastAsia"/>
                <w:szCs w:val="21"/>
              </w:rPr>
              <w:t>表现</w:t>
            </w:r>
          </w:p>
        </w:tc>
        <w:tc>
          <w:tcPr>
            <w:tcW w:w="1557" w:type="dxa"/>
            <w:vMerge w:val="restart"/>
            <w:vAlign w:val="center"/>
          </w:tcPr>
          <w:p w:rsidR="00757228" w:rsidRDefault="00757228" w:rsidP="0048447F">
            <w:pPr>
              <w:spacing w:line="280" w:lineRule="exact"/>
              <w:jc w:val="center"/>
              <w:rPr>
                <w:rFonts w:asciiTheme="minorEastAsia" w:hAnsiTheme="minorEastAsia"/>
                <w:szCs w:val="21"/>
              </w:rPr>
            </w:pPr>
            <w:r w:rsidRPr="0048447F">
              <w:rPr>
                <w:rFonts w:asciiTheme="minorEastAsia" w:hAnsiTheme="minorEastAsia" w:hint="eastAsia"/>
                <w:szCs w:val="21"/>
              </w:rPr>
              <w:t>失信</w:t>
            </w:r>
          </w:p>
          <w:p w:rsidR="00757228" w:rsidRPr="0048447F" w:rsidRDefault="00757228" w:rsidP="0048447F">
            <w:pPr>
              <w:spacing w:line="280" w:lineRule="exact"/>
              <w:jc w:val="center"/>
              <w:rPr>
                <w:rFonts w:asciiTheme="minorEastAsia" w:hAnsiTheme="minorEastAsia"/>
                <w:szCs w:val="21"/>
              </w:rPr>
            </w:pPr>
            <w:r w:rsidRPr="0048447F">
              <w:rPr>
                <w:rFonts w:asciiTheme="minorEastAsia" w:hAnsiTheme="minorEastAsia" w:hint="eastAsia"/>
                <w:szCs w:val="21"/>
              </w:rPr>
              <w:t>结果</w:t>
            </w:r>
          </w:p>
        </w:tc>
        <w:tc>
          <w:tcPr>
            <w:tcW w:w="1557" w:type="dxa"/>
            <w:vMerge w:val="restart"/>
            <w:vAlign w:val="center"/>
          </w:tcPr>
          <w:p w:rsidR="00757228" w:rsidRDefault="00757228" w:rsidP="0048447F">
            <w:pPr>
              <w:spacing w:line="280" w:lineRule="exact"/>
              <w:jc w:val="center"/>
              <w:rPr>
                <w:rFonts w:asciiTheme="minorEastAsia" w:hAnsiTheme="minorEastAsia"/>
                <w:szCs w:val="21"/>
              </w:rPr>
            </w:pPr>
            <w:r w:rsidRPr="0048447F">
              <w:rPr>
                <w:rFonts w:asciiTheme="minorEastAsia" w:hAnsiTheme="minorEastAsia" w:hint="eastAsia"/>
                <w:szCs w:val="21"/>
              </w:rPr>
              <w:t>控制</w:t>
            </w:r>
          </w:p>
          <w:p w:rsidR="00757228" w:rsidRPr="0048447F" w:rsidRDefault="00757228" w:rsidP="0048447F">
            <w:pPr>
              <w:spacing w:line="280" w:lineRule="exact"/>
              <w:jc w:val="center"/>
              <w:rPr>
                <w:rFonts w:asciiTheme="minorEastAsia" w:hAnsiTheme="minorEastAsia"/>
                <w:szCs w:val="21"/>
              </w:rPr>
            </w:pPr>
            <w:r w:rsidRPr="0048447F">
              <w:rPr>
                <w:rFonts w:asciiTheme="minorEastAsia" w:hAnsiTheme="minorEastAsia" w:hint="eastAsia"/>
                <w:szCs w:val="21"/>
              </w:rPr>
              <w:t>措施</w:t>
            </w:r>
          </w:p>
        </w:tc>
        <w:tc>
          <w:tcPr>
            <w:tcW w:w="2268" w:type="dxa"/>
            <w:gridSpan w:val="2"/>
            <w:vAlign w:val="center"/>
          </w:tcPr>
          <w:p w:rsidR="00757228" w:rsidRPr="0048447F" w:rsidRDefault="00757228" w:rsidP="0048447F">
            <w:pPr>
              <w:spacing w:line="280" w:lineRule="exact"/>
              <w:jc w:val="center"/>
              <w:rPr>
                <w:rFonts w:asciiTheme="minorEastAsia" w:hAnsiTheme="minorEastAsia"/>
                <w:szCs w:val="21"/>
              </w:rPr>
            </w:pPr>
            <w:r w:rsidRPr="0048447F">
              <w:rPr>
                <w:rFonts w:asciiTheme="minorEastAsia" w:hAnsiTheme="minorEastAsia" w:hint="eastAsia"/>
                <w:szCs w:val="21"/>
              </w:rPr>
              <w:t>失信风险评价分析</w:t>
            </w:r>
          </w:p>
        </w:tc>
        <w:tc>
          <w:tcPr>
            <w:tcW w:w="850" w:type="dxa"/>
            <w:vMerge w:val="restart"/>
            <w:vAlign w:val="center"/>
          </w:tcPr>
          <w:p w:rsidR="00757228" w:rsidRPr="0048447F" w:rsidRDefault="00757228" w:rsidP="0048447F">
            <w:pPr>
              <w:spacing w:line="280" w:lineRule="exact"/>
              <w:jc w:val="center"/>
              <w:rPr>
                <w:rFonts w:asciiTheme="minorEastAsia" w:hAnsiTheme="minorEastAsia"/>
                <w:szCs w:val="21"/>
              </w:rPr>
            </w:pPr>
            <w:r w:rsidRPr="0048447F">
              <w:rPr>
                <w:rFonts w:asciiTheme="minorEastAsia" w:hAnsiTheme="minorEastAsia" w:hint="eastAsia"/>
                <w:szCs w:val="21"/>
              </w:rPr>
              <w:t>是否为重大失信因素</w:t>
            </w:r>
          </w:p>
        </w:tc>
      </w:tr>
      <w:tr w:rsidR="00757228" w:rsidTr="003E201B">
        <w:tc>
          <w:tcPr>
            <w:tcW w:w="1958" w:type="dxa"/>
            <w:gridSpan w:val="2"/>
            <w:vMerge/>
            <w:vAlign w:val="center"/>
          </w:tcPr>
          <w:p w:rsidR="00757228" w:rsidRPr="0048447F" w:rsidRDefault="00757228" w:rsidP="002B02BF">
            <w:pPr>
              <w:spacing w:line="280" w:lineRule="exact"/>
              <w:rPr>
                <w:rFonts w:asciiTheme="minorEastAsia" w:hAnsiTheme="minorEastAsia"/>
                <w:szCs w:val="21"/>
              </w:rPr>
            </w:pPr>
          </w:p>
        </w:tc>
        <w:tc>
          <w:tcPr>
            <w:tcW w:w="1557" w:type="dxa"/>
            <w:vMerge/>
            <w:vAlign w:val="center"/>
          </w:tcPr>
          <w:p w:rsidR="00757228" w:rsidRPr="0048447F" w:rsidRDefault="00757228" w:rsidP="002B02BF">
            <w:pPr>
              <w:spacing w:line="280" w:lineRule="exact"/>
              <w:rPr>
                <w:rFonts w:asciiTheme="minorEastAsia" w:hAnsiTheme="minorEastAsia"/>
                <w:szCs w:val="21"/>
              </w:rPr>
            </w:pPr>
          </w:p>
        </w:tc>
        <w:tc>
          <w:tcPr>
            <w:tcW w:w="1557" w:type="dxa"/>
            <w:vMerge/>
            <w:vAlign w:val="center"/>
          </w:tcPr>
          <w:p w:rsidR="00757228" w:rsidRPr="0048447F" w:rsidRDefault="00757228" w:rsidP="002B02BF">
            <w:pPr>
              <w:spacing w:line="280" w:lineRule="exact"/>
              <w:rPr>
                <w:rFonts w:asciiTheme="minorEastAsia" w:hAnsiTheme="minorEastAsia"/>
                <w:szCs w:val="21"/>
              </w:rPr>
            </w:pPr>
          </w:p>
        </w:tc>
        <w:tc>
          <w:tcPr>
            <w:tcW w:w="1557" w:type="dxa"/>
            <w:vMerge/>
            <w:vAlign w:val="center"/>
          </w:tcPr>
          <w:p w:rsidR="00757228" w:rsidRPr="0048447F" w:rsidRDefault="00757228" w:rsidP="002B02BF">
            <w:pPr>
              <w:spacing w:line="280" w:lineRule="exact"/>
              <w:rPr>
                <w:rFonts w:asciiTheme="minorEastAsia" w:hAnsiTheme="minorEastAsia"/>
                <w:szCs w:val="21"/>
              </w:rPr>
            </w:pPr>
          </w:p>
        </w:tc>
        <w:tc>
          <w:tcPr>
            <w:tcW w:w="1134"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可能性</w:t>
            </w:r>
          </w:p>
        </w:tc>
        <w:tc>
          <w:tcPr>
            <w:tcW w:w="1134"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一般性</w:t>
            </w:r>
          </w:p>
        </w:tc>
        <w:tc>
          <w:tcPr>
            <w:tcW w:w="850" w:type="dxa"/>
            <w:vMerge/>
            <w:vAlign w:val="center"/>
          </w:tcPr>
          <w:p w:rsidR="00757228" w:rsidRPr="0048447F" w:rsidRDefault="00757228" w:rsidP="002B02BF">
            <w:pPr>
              <w:spacing w:line="280" w:lineRule="exact"/>
              <w:rPr>
                <w:rFonts w:asciiTheme="minorEastAsia" w:hAnsiTheme="minorEastAsia"/>
                <w:szCs w:val="21"/>
              </w:rPr>
            </w:pPr>
          </w:p>
        </w:tc>
      </w:tr>
      <w:tr w:rsidR="00757228" w:rsidTr="003E201B">
        <w:trPr>
          <w:trHeight w:val="904"/>
        </w:trPr>
        <w:tc>
          <w:tcPr>
            <w:tcW w:w="426" w:type="dxa"/>
            <w:vMerge w:val="restart"/>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人员结构</w:t>
            </w:r>
          </w:p>
        </w:tc>
        <w:tc>
          <w:tcPr>
            <w:tcW w:w="1532"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从业人员需要保守机密</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泄露配方等核心机密</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公司机密外泄</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从业人员确定保密协议</w:t>
            </w:r>
          </w:p>
        </w:tc>
        <w:tc>
          <w:tcPr>
            <w:tcW w:w="1134"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极少</w:t>
            </w:r>
          </w:p>
        </w:tc>
        <w:tc>
          <w:tcPr>
            <w:tcW w:w="1134"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一般</w:t>
            </w:r>
          </w:p>
        </w:tc>
        <w:tc>
          <w:tcPr>
            <w:tcW w:w="850"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否</w:t>
            </w:r>
          </w:p>
        </w:tc>
      </w:tr>
      <w:tr w:rsidR="00757228" w:rsidTr="003E201B">
        <w:trPr>
          <w:trHeight w:val="742"/>
        </w:trPr>
        <w:tc>
          <w:tcPr>
            <w:tcW w:w="426" w:type="dxa"/>
            <w:vMerge/>
            <w:vAlign w:val="center"/>
          </w:tcPr>
          <w:p w:rsidR="00757228" w:rsidRPr="0048447F" w:rsidRDefault="00757228" w:rsidP="002B02BF">
            <w:pPr>
              <w:spacing w:line="280" w:lineRule="exact"/>
              <w:rPr>
                <w:rFonts w:asciiTheme="minorEastAsia" w:hAnsiTheme="minorEastAsia"/>
                <w:szCs w:val="21"/>
              </w:rPr>
            </w:pPr>
          </w:p>
        </w:tc>
        <w:tc>
          <w:tcPr>
            <w:tcW w:w="1532"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从业人员需要诚信守信</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隐瞒个人及工作情况</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人员诚信度不够</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从业人员确定协议</w:t>
            </w:r>
          </w:p>
        </w:tc>
        <w:tc>
          <w:tcPr>
            <w:tcW w:w="1134"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极少</w:t>
            </w:r>
          </w:p>
        </w:tc>
        <w:tc>
          <w:tcPr>
            <w:tcW w:w="1134"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一般</w:t>
            </w:r>
          </w:p>
        </w:tc>
        <w:tc>
          <w:tcPr>
            <w:tcW w:w="850"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否</w:t>
            </w:r>
          </w:p>
        </w:tc>
      </w:tr>
      <w:tr w:rsidR="00757228" w:rsidTr="003E201B">
        <w:trPr>
          <w:trHeight w:val="630"/>
        </w:trPr>
        <w:tc>
          <w:tcPr>
            <w:tcW w:w="426" w:type="dxa"/>
            <w:vMerge/>
            <w:vAlign w:val="center"/>
          </w:tcPr>
          <w:p w:rsidR="00757228" w:rsidRPr="0048447F" w:rsidRDefault="00757228" w:rsidP="002B02BF">
            <w:pPr>
              <w:spacing w:line="280" w:lineRule="exact"/>
              <w:rPr>
                <w:rFonts w:asciiTheme="minorEastAsia" w:hAnsiTheme="minorEastAsia"/>
                <w:szCs w:val="21"/>
              </w:rPr>
            </w:pPr>
          </w:p>
        </w:tc>
        <w:tc>
          <w:tcPr>
            <w:tcW w:w="1532"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是否具有市场调研能力</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调研信息失真</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设计策划不正确</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培训</w:t>
            </w:r>
          </w:p>
        </w:tc>
        <w:tc>
          <w:tcPr>
            <w:tcW w:w="1134"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极少</w:t>
            </w:r>
          </w:p>
        </w:tc>
        <w:tc>
          <w:tcPr>
            <w:tcW w:w="1134"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一般</w:t>
            </w:r>
          </w:p>
        </w:tc>
        <w:tc>
          <w:tcPr>
            <w:tcW w:w="850"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否</w:t>
            </w:r>
          </w:p>
        </w:tc>
      </w:tr>
      <w:tr w:rsidR="00757228" w:rsidTr="003E201B">
        <w:trPr>
          <w:trHeight w:val="1013"/>
        </w:trPr>
        <w:tc>
          <w:tcPr>
            <w:tcW w:w="426" w:type="dxa"/>
            <w:vMerge/>
            <w:vAlign w:val="center"/>
          </w:tcPr>
          <w:p w:rsidR="00757228" w:rsidRPr="0048447F" w:rsidRDefault="00757228" w:rsidP="002B02BF">
            <w:pPr>
              <w:spacing w:line="280" w:lineRule="exact"/>
              <w:rPr>
                <w:rFonts w:asciiTheme="minorEastAsia" w:hAnsiTheme="minorEastAsia"/>
                <w:szCs w:val="21"/>
              </w:rPr>
            </w:pPr>
          </w:p>
        </w:tc>
        <w:tc>
          <w:tcPr>
            <w:tcW w:w="1532"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确定的项目负责人业务素质不强</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研发开展不顺利</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项目进度慢、质量差</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培训、考核</w:t>
            </w:r>
          </w:p>
        </w:tc>
        <w:tc>
          <w:tcPr>
            <w:tcW w:w="1134"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极少</w:t>
            </w:r>
          </w:p>
        </w:tc>
        <w:tc>
          <w:tcPr>
            <w:tcW w:w="1134"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一般</w:t>
            </w:r>
          </w:p>
        </w:tc>
        <w:tc>
          <w:tcPr>
            <w:tcW w:w="850"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否</w:t>
            </w:r>
          </w:p>
        </w:tc>
      </w:tr>
      <w:tr w:rsidR="00757228" w:rsidTr="003E201B">
        <w:trPr>
          <w:trHeight w:val="415"/>
        </w:trPr>
        <w:tc>
          <w:tcPr>
            <w:tcW w:w="1958" w:type="dxa"/>
            <w:gridSpan w:val="2"/>
            <w:vMerge w:val="restart"/>
            <w:vAlign w:val="center"/>
          </w:tcPr>
          <w:p w:rsidR="00757228" w:rsidRDefault="00757228" w:rsidP="00E3547B">
            <w:pPr>
              <w:spacing w:line="280" w:lineRule="exact"/>
              <w:jc w:val="center"/>
              <w:rPr>
                <w:rFonts w:asciiTheme="minorEastAsia" w:hAnsiTheme="minorEastAsia"/>
                <w:szCs w:val="21"/>
              </w:rPr>
            </w:pPr>
            <w:r w:rsidRPr="0048447F">
              <w:rPr>
                <w:rFonts w:asciiTheme="minorEastAsia" w:hAnsiTheme="minorEastAsia" w:hint="eastAsia"/>
                <w:szCs w:val="21"/>
              </w:rPr>
              <w:lastRenderedPageBreak/>
              <w:t>因素</w:t>
            </w:r>
          </w:p>
          <w:p w:rsidR="00757228" w:rsidRPr="0048447F" w:rsidRDefault="00757228" w:rsidP="00E3547B">
            <w:pPr>
              <w:spacing w:line="280" w:lineRule="exact"/>
              <w:jc w:val="center"/>
              <w:rPr>
                <w:rFonts w:asciiTheme="minorEastAsia" w:hAnsiTheme="minorEastAsia"/>
                <w:szCs w:val="21"/>
              </w:rPr>
            </w:pPr>
            <w:r w:rsidRPr="0048447F">
              <w:rPr>
                <w:rFonts w:asciiTheme="minorEastAsia" w:hAnsiTheme="minorEastAsia" w:hint="eastAsia"/>
                <w:szCs w:val="21"/>
              </w:rPr>
              <w:t>识别</w:t>
            </w:r>
          </w:p>
        </w:tc>
        <w:tc>
          <w:tcPr>
            <w:tcW w:w="1557" w:type="dxa"/>
            <w:vMerge w:val="restart"/>
            <w:vAlign w:val="center"/>
          </w:tcPr>
          <w:p w:rsidR="00757228" w:rsidRDefault="00757228" w:rsidP="00757228">
            <w:pPr>
              <w:spacing w:line="280" w:lineRule="exact"/>
              <w:jc w:val="center"/>
              <w:rPr>
                <w:rFonts w:asciiTheme="minorEastAsia" w:hAnsiTheme="minorEastAsia"/>
                <w:szCs w:val="21"/>
              </w:rPr>
            </w:pPr>
            <w:r w:rsidRPr="0048447F">
              <w:rPr>
                <w:rFonts w:asciiTheme="minorEastAsia" w:hAnsiTheme="minorEastAsia" w:hint="eastAsia"/>
                <w:szCs w:val="21"/>
              </w:rPr>
              <w:t>失信</w:t>
            </w:r>
          </w:p>
          <w:p w:rsidR="00757228" w:rsidRPr="0048447F" w:rsidRDefault="00757228" w:rsidP="00757228">
            <w:pPr>
              <w:spacing w:line="280" w:lineRule="exact"/>
              <w:jc w:val="center"/>
              <w:rPr>
                <w:rFonts w:asciiTheme="minorEastAsia" w:hAnsiTheme="minorEastAsia"/>
                <w:szCs w:val="21"/>
              </w:rPr>
            </w:pPr>
            <w:r w:rsidRPr="0048447F">
              <w:rPr>
                <w:rFonts w:asciiTheme="minorEastAsia" w:hAnsiTheme="minorEastAsia" w:hint="eastAsia"/>
                <w:szCs w:val="21"/>
              </w:rPr>
              <w:t>表现</w:t>
            </w:r>
          </w:p>
        </w:tc>
        <w:tc>
          <w:tcPr>
            <w:tcW w:w="1557" w:type="dxa"/>
            <w:vMerge w:val="restart"/>
            <w:vAlign w:val="center"/>
          </w:tcPr>
          <w:p w:rsidR="00757228" w:rsidRDefault="00757228" w:rsidP="00E3547B">
            <w:pPr>
              <w:spacing w:line="280" w:lineRule="exact"/>
              <w:jc w:val="center"/>
              <w:rPr>
                <w:rFonts w:asciiTheme="minorEastAsia" w:hAnsiTheme="minorEastAsia"/>
                <w:szCs w:val="21"/>
              </w:rPr>
            </w:pPr>
            <w:r w:rsidRPr="0048447F">
              <w:rPr>
                <w:rFonts w:asciiTheme="minorEastAsia" w:hAnsiTheme="minorEastAsia" w:hint="eastAsia"/>
                <w:szCs w:val="21"/>
              </w:rPr>
              <w:t>失信</w:t>
            </w:r>
          </w:p>
          <w:p w:rsidR="00757228" w:rsidRPr="0048447F" w:rsidRDefault="00757228" w:rsidP="00E3547B">
            <w:pPr>
              <w:spacing w:line="280" w:lineRule="exact"/>
              <w:jc w:val="center"/>
              <w:rPr>
                <w:rFonts w:asciiTheme="minorEastAsia" w:hAnsiTheme="minorEastAsia"/>
                <w:szCs w:val="21"/>
              </w:rPr>
            </w:pPr>
            <w:r w:rsidRPr="0048447F">
              <w:rPr>
                <w:rFonts w:asciiTheme="minorEastAsia" w:hAnsiTheme="minorEastAsia" w:hint="eastAsia"/>
                <w:szCs w:val="21"/>
              </w:rPr>
              <w:t>结果</w:t>
            </w:r>
          </w:p>
        </w:tc>
        <w:tc>
          <w:tcPr>
            <w:tcW w:w="1557" w:type="dxa"/>
            <w:vMerge w:val="restart"/>
            <w:vAlign w:val="center"/>
          </w:tcPr>
          <w:p w:rsidR="00757228" w:rsidRDefault="00757228" w:rsidP="00E3547B">
            <w:pPr>
              <w:spacing w:line="280" w:lineRule="exact"/>
              <w:jc w:val="center"/>
              <w:rPr>
                <w:rFonts w:asciiTheme="minorEastAsia" w:hAnsiTheme="minorEastAsia"/>
                <w:szCs w:val="21"/>
              </w:rPr>
            </w:pPr>
            <w:r w:rsidRPr="0048447F">
              <w:rPr>
                <w:rFonts w:asciiTheme="minorEastAsia" w:hAnsiTheme="minorEastAsia" w:hint="eastAsia"/>
                <w:szCs w:val="21"/>
              </w:rPr>
              <w:t>控制</w:t>
            </w:r>
          </w:p>
          <w:p w:rsidR="00757228" w:rsidRPr="0048447F" w:rsidRDefault="00757228" w:rsidP="00E3547B">
            <w:pPr>
              <w:spacing w:line="280" w:lineRule="exact"/>
              <w:jc w:val="center"/>
              <w:rPr>
                <w:rFonts w:asciiTheme="minorEastAsia" w:hAnsiTheme="minorEastAsia"/>
                <w:szCs w:val="21"/>
              </w:rPr>
            </w:pPr>
            <w:r w:rsidRPr="0048447F">
              <w:rPr>
                <w:rFonts w:asciiTheme="minorEastAsia" w:hAnsiTheme="minorEastAsia" w:hint="eastAsia"/>
                <w:szCs w:val="21"/>
              </w:rPr>
              <w:t>措施</w:t>
            </w:r>
          </w:p>
        </w:tc>
        <w:tc>
          <w:tcPr>
            <w:tcW w:w="2268" w:type="dxa"/>
            <w:gridSpan w:val="2"/>
            <w:vAlign w:val="center"/>
          </w:tcPr>
          <w:p w:rsidR="00757228" w:rsidRPr="0048447F" w:rsidRDefault="00757228" w:rsidP="00E3547B">
            <w:pPr>
              <w:spacing w:line="280" w:lineRule="exact"/>
              <w:jc w:val="center"/>
              <w:rPr>
                <w:rFonts w:asciiTheme="minorEastAsia" w:hAnsiTheme="minorEastAsia"/>
                <w:szCs w:val="21"/>
              </w:rPr>
            </w:pPr>
            <w:r w:rsidRPr="0048447F">
              <w:rPr>
                <w:rFonts w:asciiTheme="minorEastAsia" w:hAnsiTheme="minorEastAsia" w:hint="eastAsia"/>
                <w:szCs w:val="21"/>
              </w:rPr>
              <w:t>失信风险评价分析</w:t>
            </w:r>
          </w:p>
        </w:tc>
        <w:tc>
          <w:tcPr>
            <w:tcW w:w="850" w:type="dxa"/>
            <w:vMerge w:val="restart"/>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是否为重大失信因素</w:t>
            </w:r>
          </w:p>
        </w:tc>
      </w:tr>
      <w:tr w:rsidR="00757228" w:rsidTr="003E201B">
        <w:tc>
          <w:tcPr>
            <w:tcW w:w="1958" w:type="dxa"/>
            <w:gridSpan w:val="2"/>
            <w:vMerge/>
            <w:vAlign w:val="center"/>
          </w:tcPr>
          <w:p w:rsidR="00757228" w:rsidRPr="0048447F" w:rsidRDefault="00757228" w:rsidP="00E3547B">
            <w:pPr>
              <w:spacing w:line="280" w:lineRule="exact"/>
              <w:rPr>
                <w:rFonts w:asciiTheme="minorEastAsia" w:hAnsiTheme="minorEastAsia"/>
                <w:szCs w:val="21"/>
              </w:rPr>
            </w:pPr>
          </w:p>
        </w:tc>
        <w:tc>
          <w:tcPr>
            <w:tcW w:w="1557" w:type="dxa"/>
            <w:vMerge/>
            <w:vAlign w:val="center"/>
          </w:tcPr>
          <w:p w:rsidR="00757228" w:rsidRPr="0048447F" w:rsidRDefault="00757228" w:rsidP="00E3547B">
            <w:pPr>
              <w:spacing w:line="280" w:lineRule="exact"/>
              <w:rPr>
                <w:rFonts w:asciiTheme="minorEastAsia" w:hAnsiTheme="minorEastAsia"/>
                <w:szCs w:val="21"/>
              </w:rPr>
            </w:pPr>
          </w:p>
        </w:tc>
        <w:tc>
          <w:tcPr>
            <w:tcW w:w="1557" w:type="dxa"/>
            <w:vMerge/>
            <w:vAlign w:val="center"/>
          </w:tcPr>
          <w:p w:rsidR="00757228" w:rsidRPr="0048447F" w:rsidRDefault="00757228" w:rsidP="00E3547B">
            <w:pPr>
              <w:spacing w:line="280" w:lineRule="exact"/>
              <w:rPr>
                <w:rFonts w:asciiTheme="minorEastAsia" w:hAnsiTheme="minorEastAsia"/>
                <w:szCs w:val="21"/>
              </w:rPr>
            </w:pPr>
          </w:p>
        </w:tc>
        <w:tc>
          <w:tcPr>
            <w:tcW w:w="1557" w:type="dxa"/>
            <w:vMerge/>
            <w:vAlign w:val="center"/>
          </w:tcPr>
          <w:p w:rsidR="00757228" w:rsidRPr="0048447F" w:rsidRDefault="00757228" w:rsidP="00E3547B">
            <w:pPr>
              <w:spacing w:line="280" w:lineRule="exact"/>
              <w:rPr>
                <w:rFonts w:asciiTheme="minorEastAsia" w:hAnsiTheme="minorEastAsia"/>
                <w:szCs w:val="21"/>
              </w:rPr>
            </w:pPr>
          </w:p>
        </w:tc>
        <w:tc>
          <w:tcPr>
            <w:tcW w:w="1134" w:type="dxa"/>
            <w:vAlign w:val="center"/>
          </w:tcPr>
          <w:p w:rsidR="00757228" w:rsidRPr="0048447F" w:rsidRDefault="00757228" w:rsidP="00E3547B">
            <w:pPr>
              <w:spacing w:line="280" w:lineRule="exact"/>
              <w:rPr>
                <w:rFonts w:asciiTheme="minorEastAsia" w:hAnsiTheme="minorEastAsia"/>
                <w:szCs w:val="21"/>
              </w:rPr>
            </w:pPr>
            <w:r w:rsidRPr="0048447F">
              <w:rPr>
                <w:rFonts w:asciiTheme="minorEastAsia" w:hAnsiTheme="minorEastAsia" w:hint="eastAsia"/>
                <w:szCs w:val="21"/>
              </w:rPr>
              <w:t>可能性</w:t>
            </w:r>
          </w:p>
        </w:tc>
        <w:tc>
          <w:tcPr>
            <w:tcW w:w="1134" w:type="dxa"/>
            <w:vAlign w:val="center"/>
          </w:tcPr>
          <w:p w:rsidR="00757228" w:rsidRPr="0048447F" w:rsidRDefault="00757228" w:rsidP="00E3547B">
            <w:pPr>
              <w:spacing w:line="280" w:lineRule="exact"/>
              <w:rPr>
                <w:rFonts w:asciiTheme="minorEastAsia" w:hAnsiTheme="minorEastAsia"/>
                <w:szCs w:val="21"/>
              </w:rPr>
            </w:pPr>
            <w:r w:rsidRPr="0048447F">
              <w:rPr>
                <w:rFonts w:asciiTheme="minorEastAsia" w:hAnsiTheme="minorEastAsia" w:hint="eastAsia"/>
                <w:szCs w:val="21"/>
              </w:rPr>
              <w:t>一般性</w:t>
            </w:r>
          </w:p>
        </w:tc>
        <w:tc>
          <w:tcPr>
            <w:tcW w:w="850" w:type="dxa"/>
            <w:vMerge/>
            <w:vAlign w:val="center"/>
          </w:tcPr>
          <w:p w:rsidR="00757228" w:rsidRPr="0048447F" w:rsidRDefault="00757228" w:rsidP="002B02BF">
            <w:pPr>
              <w:spacing w:line="280" w:lineRule="exact"/>
              <w:rPr>
                <w:rFonts w:asciiTheme="minorEastAsia" w:hAnsiTheme="minorEastAsia"/>
                <w:szCs w:val="21"/>
              </w:rPr>
            </w:pPr>
          </w:p>
        </w:tc>
      </w:tr>
      <w:tr w:rsidR="00757228" w:rsidTr="003E201B">
        <w:tc>
          <w:tcPr>
            <w:tcW w:w="426" w:type="dxa"/>
            <w:vMerge w:val="restart"/>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环境设施</w:t>
            </w:r>
          </w:p>
        </w:tc>
        <w:tc>
          <w:tcPr>
            <w:tcW w:w="1532"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是否具备各项专业设备</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不明确是否具有专业设备（项目开始公司可能会决定用不匹配的设备投入项目试验）</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产品研发无法顺利开展</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建立设备管理档案</w:t>
            </w:r>
          </w:p>
        </w:tc>
        <w:tc>
          <w:tcPr>
            <w:tcW w:w="1134"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极少</w:t>
            </w:r>
          </w:p>
        </w:tc>
        <w:tc>
          <w:tcPr>
            <w:tcW w:w="1134"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一般</w:t>
            </w:r>
          </w:p>
        </w:tc>
        <w:tc>
          <w:tcPr>
            <w:tcW w:w="850"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否</w:t>
            </w:r>
          </w:p>
        </w:tc>
      </w:tr>
      <w:tr w:rsidR="00757228" w:rsidTr="003E201B">
        <w:tc>
          <w:tcPr>
            <w:tcW w:w="426" w:type="dxa"/>
            <w:vMerge/>
            <w:vAlign w:val="center"/>
          </w:tcPr>
          <w:p w:rsidR="00757228" w:rsidRPr="0048447F" w:rsidRDefault="00757228" w:rsidP="002B02BF">
            <w:pPr>
              <w:spacing w:line="280" w:lineRule="exact"/>
              <w:rPr>
                <w:rFonts w:asciiTheme="minorEastAsia" w:hAnsiTheme="minorEastAsia"/>
                <w:szCs w:val="21"/>
              </w:rPr>
            </w:pPr>
          </w:p>
        </w:tc>
        <w:tc>
          <w:tcPr>
            <w:tcW w:w="1532"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公司缺少诚信范围</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工作情况反映不真实</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从业人员诚信度差</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建设诚信企业文化</w:t>
            </w:r>
          </w:p>
        </w:tc>
        <w:tc>
          <w:tcPr>
            <w:tcW w:w="1134"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极少</w:t>
            </w:r>
          </w:p>
        </w:tc>
        <w:tc>
          <w:tcPr>
            <w:tcW w:w="1134"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一般</w:t>
            </w:r>
          </w:p>
        </w:tc>
        <w:tc>
          <w:tcPr>
            <w:tcW w:w="850"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否</w:t>
            </w:r>
          </w:p>
        </w:tc>
      </w:tr>
      <w:tr w:rsidR="00757228" w:rsidTr="003E201B">
        <w:tc>
          <w:tcPr>
            <w:tcW w:w="426" w:type="dxa"/>
            <w:vMerge w:val="restart"/>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制度履行</w:t>
            </w:r>
          </w:p>
        </w:tc>
        <w:tc>
          <w:tcPr>
            <w:tcW w:w="1532"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对国家分布的相关标准是否及时吸收</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未及时了解、使用国家新发布的标准</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使用违规原料、或添加量不符合要求，产品不合格</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及时获取、更新相关法律法规及国家标准</w:t>
            </w:r>
          </w:p>
        </w:tc>
        <w:tc>
          <w:tcPr>
            <w:tcW w:w="1134"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不可能</w:t>
            </w:r>
          </w:p>
        </w:tc>
        <w:tc>
          <w:tcPr>
            <w:tcW w:w="1134"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严重</w:t>
            </w:r>
          </w:p>
        </w:tc>
        <w:tc>
          <w:tcPr>
            <w:tcW w:w="850"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否</w:t>
            </w:r>
          </w:p>
        </w:tc>
      </w:tr>
      <w:tr w:rsidR="00757228" w:rsidTr="003E201B">
        <w:tc>
          <w:tcPr>
            <w:tcW w:w="426" w:type="dxa"/>
            <w:vMerge/>
            <w:vAlign w:val="center"/>
          </w:tcPr>
          <w:p w:rsidR="00757228" w:rsidRPr="0048447F" w:rsidRDefault="00757228" w:rsidP="002B02BF">
            <w:pPr>
              <w:spacing w:line="280" w:lineRule="exact"/>
              <w:rPr>
                <w:rFonts w:asciiTheme="minorEastAsia" w:hAnsiTheme="minorEastAsia"/>
                <w:szCs w:val="21"/>
              </w:rPr>
            </w:pPr>
          </w:p>
        </w:tc>
        <w:tc>
          <w:tcPr>
            <w:tcW w:w="1532"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选用原料是否符合国家各项法规标准</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不符合国家各项法规标准</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使用违规原料</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及时获取、更新相关法律法规及国家标准</w:t>
            </w:r>
          </w:p>
        </w:tc>
        <w:tc>
          <w:tcPr>
            <w:tcW w:w="1134"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不可能</w:t>
            </w:r>
          </w:p>
        </w:tc>
        <w:tc>
          <w:tcPr>
            <w:tcW w:w="1134"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严重</w:t>
            </w:r>
          </w:p>
        </w:tc>
        <w:tc>
          <w:tcPr>
            <w:tcW w:w="850"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否</w:t>
            </w:r>
          </w:p>
        </w:tc>
      </w:tr>
      <w:tr w:rsidR="00757228" w:rsidTr="003E201B">
        <w:tc>
          <w:tcPr>
            <w:tcW w:w="426" w:type="dxa"/>
            <w:vMerge/>
            <w:vAlign w:val="center"/>
          </w:tcPr>
          <w:p w:rsidR="00757228" w:rsidRPr="0048447F" w:rsidRDefault="00757228" w:rsidP="002B02BF">
            <w:pPr>
              <w:spacing w:line="280" w:lineRule="exact"/>
              <w:rPr>
                <w:rFonts w:asciiTheme="minorEastAsia" w:hAnsiTheme="minorEastAsia"/>
                <w:szCs w:val="21"/>
              </w:rPr>
            </w:pPr>
          </w:p>
        </w:tc>
        <w:tc>
          <w:tcPr>
            <w:tcW w:w="1532"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产品开发的有关规定</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不按规定进行</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项目不能如期保质保量完成</w:t>
            </w:r>
          </w:p>
        </w:tc>
        <w:tc>
          <w:tcPr>
            <w:tcW w:w="1557"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培训、考核</w:t>
            </w:r>
          </w:p>
        </w:tc>
        <w:tc>
          <w:tcPr>
            <w:tcW w:w="1134"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极少</w:t>
            </w:r>
          </w:p>
        </w:tc>
        <w:tc>
          <w:tcPr>
            <w:tcW w:w="1134"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一般</w:t>
            </w:r>
          </w:p>
        </w:tc>
        <w:tc>
          <w:tcPr>
            <w:tcW w:w="850" w:type="dxa"/>
            <w:vAlign w:val="center"/>
          </w:tcPr>
          <w:p w:rsidR="00757228" w:rsidRPr="0048447F" w:rsidRDefault="00757228" w:rsidP="002B02BF">
            <w:pPr>
              <w:spacing w:line="280" w:lineRule="exact"/>
              <w:rPr>
                <w:rFonts w:asciiTheme="minorEastAsia" w:hAnsiTheme="minorEastAsia"/>
                <w:szCs w:val="21"/>
              </w:rPr>
            </w:pPr>
            <w:r w:rsidRPr="0048447F">
              <w:rPr>
                <w:rFonts w:asciiTheme="minorEastAsia" w:hAnsiTheme="minorEastAsia" w:hint="eastAsia"/>
                <w:szCs w:val="21"/>
              </w:rPr>
              <w:t>否</w:t>
            </w:r>
          </w:p>
        </w:tc>
      </w:tr>
    </w:tbl>
    <w:p w:rsidR="0096486E" w:rsidRPr="00043677" w:rsidRDefault="0096486E" w:rsidP="0096486E">
      <w:pPr>
        <w:spacing w:line="400" w:lineRule="exact"/>
        <w:rPr>
          <w:rFonts w:asciiTheme="minorEastAsia" w:hAnsiTheme="minorEastAsia"/>
          <w:sz w:val="24"/>
          <w:szCs w:val="24"/>
        </w:rPr>
      </w:pPr>
    </w:p>
    <w:p w:rsidR="0096486E" w:rsidRPr="00043677" w:rsidRDefault="0096486E" w:rsidP="00757228">
      <w:pPr>
        <w:pStyle w:val="Normal15"/>
        <w:widowControl w:val="0"/>
        <w:autoSpaceDE w:val="0"/>
        <w:autoSpaceDN w:val="0"/>
        <w:adjustRightInd w:val="0"/>
        <w:spacing w:before="0" w:after="0" w:line="400" w:lineRule="exact"/>
        <w:ind w:firstLineChars="200" w:firstLine="488"/>
        <w:jc w:val="left"/>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pacing w:val="2"/>
          <w:sz w:val="24"/>
          <w:szCs w:val="24"/>
          <w:lang w:eastAsia="zh-CN"/>
        </w:rPr>
        <w:t>（1）</w:t>
      </w:r>
      <w:r w:rsidRPr="00043677">
        <w:rPr>
          <w:rFonts w:asciiTheme="minorEastAsia" w:eastAsiaTheme="minorEastAsia" w:hAnsiTheme="minorEastAsia" w:cs="VIOGTK+ËÎÌå"/>
          <w:color w:val="000000"/>
          <w:spacing w:val="1"/>
          <w:sz w:val="24"/>
          <w:szCs w:val="24"/>
          <w:lang w:eastAsia="zh-CN"/>
        </w:rPr>
        <w:t>产品设计诚信管理</w:t>
      </w:r>
    </w:p>
    <w:p w:rsidR="0096486E" w:rsidRPr="00043677" w:rsidRDefault="0096486E" w:rsidP="0096486E">
      <w:pPr>
        <w:pStyle w:val="Normal15"/>
        <w:widowControl w:val="0"/>
        <w:autoSpaceDE w:val="0"/>
        <w:autoSpaceDN w:val="0"/>
        <w:adjustRightInd w:val="0"/>
        <w:spacing w:before="0" w:after="0" w:line="400" w:lineRule="exact"/>
        <w:ind w:firstLineChars="200" w:firstLine="476"/>
        <w:jc w:val="left"/>
        <w:rPr>
          <w:rFonts w:asciiTheme="minorEastAsia" w:eastAsiaTheme="minorEastAsia" w:hAnsiTheme="minorEastAsia"/>
          <w:color w:val="000000"/>
          <w:sz w:val="24"/>
          <w:szCs w:val="24"/>
          <w:lang w:eastAsia="zh-CN"/>
        </w:rPr>
      </w:pPr>
      <w:r w:rsidRPr="00043677">
        <w:rPr>
          <w:rFonts w:asciiTheme="minorEastAsia" w:eastAsiaTheme="minorEastAsia" w:hAnsiTheme="minorEastAsia" w:cs="VIOGTK+ËÎÌå"/>
          <w:color w:val="000000"/>
          <w:spacing w:val="-1"/>
          <w:sz w:val="24"/>
          <w:szCs w:val="24"/>
          <w:lang w:eastAsia="zh-CN"/>
        </w:rPr>
        <w:t>公司产品设计与研发严格依照《设计和开发控制程序》，从研发立项、过程各类活</w:t>
      </w:r>
      <w:r w:rsidRPr="00043677">
        <w:rPr>
          <w:rFonts w:asciiTheme="minorEastAsia" w:eastAsiaTheme="minorEastAsia" w:hAnsiTheme="minorEastAsia" w:cs="VIOGTK+ËÎÌå"/>
          <w:color w:val="000000"/>
          <w:sz w:val="24"/>
          <w:szCs w:val="24"/>
          <w:lang w:eastAsia="zh-CN"/>
        </w:rPr>
        <w:t>动记录、研发过程总结、管理考评控制研发相关的整个过程。</w:t>
      </w:r>
    </w:p>
    <w:p w:rsidR="0096486E" w:rsidRPr="00043677" w:rsidRDefault="0096486E" w:rsidP="00757228">
      <w:pPr>
        <w:pStyle w:val="Normal15"/>
        <w:widowControl w:val="0"/>
        <w:autoSpaceDE w:val="0"/>
        <w:autoSpaceDN w:val="0"/>
        <w:adjustRightInd w:val="0"/>
        <w:spacing w:before="0" w:after="0" w:line="400" w:lineRule="exact"/>
        <w:ind w:firstLineChars="200" w:firstLine="488"/>
        <w:jc w:val="left"/>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pacing w:val="2"/>
          <w:sz w:val="24"/>
          <w:szCs w:val="24"/>
          <w:lang w:eastAsia="zh-CN"/>
        </w:rPr>
        <w:t>（2）</w:t>
      </w:r>
      <w:r w:rsidRPr="00043677">
        <w:rPr>
          <w:rFonts w:asciiTheme="minorEastAsia" w:eastAsiaTheme="minorEastAsia" w:hAnsiTheme="minorEastAsia" w:cs="VIOGTK+ËÎÌå"/>
          <w:color w:val="000000"/>
          <w:spacing w:val="1"/>
          <w:sz w:val="24"/>
          <w:szCs w:val="24"/>
          <w:lang w:eastAsia="zh-CN"/>
        </w:rPr>
        <w:t>原材料或零部件采购诚信管理</w:t>
      </w:r>
    </w:p>
    <w:p w:rsidR="0096486E" w:rsidRPr="00043677" w:rsidRDefault="0096486E" w:rsidP="0096486E">
      <w:pPr>
        <w:pStyle w:val="Normal15"/>
        <w:widowControl w:val="0"/>
        <w:autoSpaceDE w:val="0"/>
        <w:autoSpaceDN w:val="0"/>
        <w:adjustRightInd w:val="0"/>
        <w:spacing w:before="0" w:after="0" w:line="400" w:lineRule="exact"/>
        <w:ind w:firstLineChars="200" w:firstLine="476"/>
        <w:jc w:val="left"/>
        <w:rPr>
          <w:rFonts w:asciiTheme="minorEastAsia" w:eastAsiaTheme="minorEastAsia" w:hAnsiTheme="minorEastAsia"/>
          <w:color w:val="000000"/>
          <w:sz w:val="24"/>
          <w:szCs w:val="24"/>
          <w:lang w:eastAsia="zh-CN"/>
        </w:rPr>
      </w:pPr>
      <w:r w:rsidRPr="00043677">
        <w:rPr>
          <w:rFonts w:asciiTheme="minorEastAsia" w:eastAsiaTheme="minorEastAsia" w:hAnsiTheme="minorEastAsia" w:cs="VIOGTK+ËÎÌå"/>
          <w:color w:val="000000"/>
          <w:spacing w:val="-1"/>
          <w:sz w:val="24"/>
          <w:szCs w:val="24"/>
          <w:lang w:eastAsia="zh-CN"/>
        </w:rPr>
        <w:t>企业根据物料对产品质量的风险程度，将物料分为</w:t>
      </w:r>
      <w:r w:rsidRPr="00043677">
        <w:rPr>
          <w:rFonts w:asciiTheme="minorEastAsia" w:eastAsiaTheme="minorEastAsia" w:hAnsiTheme="minorEastAsia"/>
          <w:color w:val="000000"/>
          <w:sz w:val="24"/>
          <w:szCs w:val="24"/>
          <w:lang w:eastAsia="zh-CN"/>
        </w:rPr>
        <w:t>A</w:t>
      </w:r>
      <w:r w:rsidRPr="00043677">
        <w:rPr>
          <w:rFonts w:asciiTheme="minorEastAsia" w:eastAsiaTheme="minorEastAsia" w:hAnsiTheme="minorEastAsia" w:cs="VIOGTK+ËÎÌå"/>
          <w:color w:val="000000"/>
          <w:spacing w:val="-12"/>
          <w:sz w:val="24"/>
          <w:szCs w:val="24"/>
          <w:lang w:eastAsia="zh-CN"/>
        </w:rPr>
        <w:t>、</w:t>
      </w:r>
      <w:r w:rsidRPr="00043677">
        <w:rPr>
          <w:rFonts w:asciiTheme="minorEastAsia" w:eastAsiaTheme="minorEastAsia" w:hAnsiTheme="minorEastAsia"/>
          <w:color w:val="000000"/>
          <w:sz w:val="24"/>
          <w:szCs w:val="24"/>
          <w:lang w:eastAsia="zh-CN"/>
        </w:rPr>
        <w:t>B</w:t>
      </w:r>
      <w:r w:rsidRPr="00043677">
        <w:rPr>
          <w:rFonts w:asciiTheme="minorEastAsia" w:eastAsiaTheme="minorEastAsia" w:hAnsiTheme="minorEastAsia" w:cs="VIOGTK+ËÎÌå"/>
          <w:color w:val="000000"/>
          <w:spacing w:val="-11"/>
          <w:sz w:val="24"/>
          <w:szCs w:val="24"/>
          <w:lang w:eastAsia="zh-CN"/>
        </w:rPr>
        <w:t>、</w:t>
      </w:r>
      <w:r w:rsidRPr="00043677">
        <w:rPr>
          <w:rFonts w:asciiTheme="minorEastAsia" w:eastAsiaTheme="minorEastAsia" w:hAnsiTheme="minorEastAsia"/>
          <w:color w:val="000000"/>
          <w:spacing w:val="60"/>
          <w:sz w:val="24"/>
          <w:szCs w:val="24"/>
          <w:lang w:eastAsia="zh-CN"/>
        </w:rPr>
        <w:t>C</w:t>
      </w:r>
      <w:r w:rsidRPr="00043677">
        <w:rPr>
          <w:rFonts w:asciiTheme="minorEastAsia" w:eastAsiaTheme="minorEastAsia" w:hAnsiTheme="minorEastAsia" w:cs="VIOGTK+ËÎÌå"/>
          <w:color w:val="000000"/>
          <w:spacing w:val="-4"/>
          <w:sz w:val="24"/>
          <w:szCs w:val="24"/>
          <w:lang w:eastAsia="zh-CN"/>
        </w:rPr>
        <w:t>三类。对</w:t>
      </w:r>
      <w:r w:rsidRPr="00043677">
        <w:rPr>
          <w:rFonts w:asciiTheme="minorEastAsia" w:eastAsiaTheme="minorEastAsia" w:hAnsiTheme="minorEastAsia"/>
          <w:color w:val="000000"/>
          <w:spacing w:val="60"/>
          <w:sz w:val="24"/>
          <w:szCs w:val="24"/>
          <w:lang w:eastAsia="zh-CN"/>
        </w:rPr>
        <w:t>A</w:t>
      </w:r>
      <w:r w:rsidRPr="00043677">
        <w:rPr>
          <w:rFonts w:asciiTheme="minorEastAsia" w:eastAsiaTheme="minorEastAsia" w:hAnsiTheme="minorEastAsia" w:cs="VIOGTK+ËÎÌå"/>
          <w:color w:val="000000"/>
          <w:sz w:val="24"/>
          <w:szCs w:val="24"/>
          <w:lang w:eastAsia="zh-CN"/>
        </w:rPr>
        <w:t>类物料供应</w:t>
      </w:r>
      <w:r w:rsidRPr="00043677">
        <w:rPr>
          <w:rFonts w:asciiTheme="minorEastAsia" w:eastAsiaTheme="minorEastAsia" w:hAnsiTheme="minorEastAsia" w:cs="VIOGTK+ËÎÌå"/>
          <w:color w:val="000000"/>
          <w:spacing w:val="-1"/>
          <w:sz w:val="24"/>
          <w:szCs w:val="24"/>
          <w:lang w:eastAsia="zh-CN"/>
        </w:rPr>
        <w:t>商，除了必须符合法定的资质外，还要定期进行现场审计。对</w:t>
      </w:r>
      <w:r w:rsidRPr="00043677">
        <w:rPr>
          <w:rFonts w:asciiTheme="minorEastAsia" w:eastAsiaTheme="minorEastAsia" w:hAnsiTheme="minorEastAsia"/>
          <w:color w:val="000000"/>
          <w:spacing w:val="60"/>
          <w:sz w:val="24"/>
          <w:szCs w:val="24"/>
          <w:lang w:eastAsia="zh-CN"/>
        </w:rPr>
        <w:t>B</w:t>
      </w:r>
      <w:r w:rsidRPr="00043677">
        <w:rPr>
          <w:rFonts w:asciiTheme="minorEastAsia" w:eastAsiaTheme="minorEastAsia" w:hAnsiTheme="minorEastAsia" w:cs="VIOGTK+ËÎÌå"/>
          <w:color w:val="000000"/>
          <w:spacing w:val="-1"/>
          <w:sz w:val="24"/>
          <w:szCs w:val="24"/>
          <w:lang w:eastAsia="zh-CN"/>
        </w:rPr>
        <w:t>类物料的供应商，企业首先要对该种物料进行风险分析，视供应商提供物料的质量情况决定是否需进行现场审</w:t>
      </w:r>
      <w:r w:rsidRPr="00043677">
        <w:rPr>
          <w:rFonts w:asciiTheme="minorEastAsia" w:eastAsiaTheme="minorEastAsia" w:hAnsiTheme="minorEastAsia" w:cs="VIOGTK+ËÎÌå"/>
          <w:color w:val="000000"/>
          <w:spacing w:val="-8"/>
          <w:sz w:val="24"/>
          <w:szCs w:val="24"/>
          <w:lang w:eastAsia="zh-CN"/>
        </w:rPr>
        <w:t>计。对</w:t>
      </w:r>
      <w:r w:rsidRPr="00043677">
        <w:rPr>
          <w:rFonts w:asciiTheme="minorEastAsia" w:eastAsiaTheme="minorEastAsia" w:hAnsiTheme="minorEastAsia"/>
          <w:color w:val="000000"/>
          <w:spacing w:val="60"/>
          <w:sz w:val="24"/>
          <w:szCs w:val="24"/>
          <w:lang w:eastAsia="zh-CN"/>
        </w:rPr>
        <w:t>C</w:t>
      </w:r>
      <w:r w:rsidRPr="00043677">
        <w:rPr>
          <w:rFonts w:asciiTheme="minorEastAsia" w:eastAsiaTheme="minorEastAsia" w:hAnsiTheme="minorEastAsia" w:cs="VIOGTK+ËÎÌå"/>
          <w:color w:val="000000"/>
          <w:spacing w:val="-1"/>
          <w:sz w:val="24"/>
          <w:szCs w:val="24"/>
          <w:lang w:eastAsia="zh-CN"/>
        </w:rPr>
        <w:t>类物料的供应商，一般只考虑审计其资质。企业对物料供应商进行资质审核及现场审核后，如符合要求同意购进的物料供应商应当建立质量档案。对采购的原材料批</w:t>
      </w:r>
      <w:r w:rsidRPr="00043677">
        <w:rPr>
          <w:rFonts w:asciiTheme="minorEastAsia" w:eastAsiaTheme="minorEastAsia" w:hAnsiTheme="minorEastAsia" w:cs="VIOGTK+ËÎÌå"/>
          <w:color w:val="000000"/>
          <w:sz w:val="24"/>
          <w:szCs w:val="24"/>
          <w:lang w:eastAsia="zh-CN"/>
        </w:rPr>
        <w:t>批全检，凡未达到规定标准的原材料一律不得入库和使用。</w:t>
      </w:r>
    </w:p>
    <w:p w:rsidR="0096486E" w:rsidRPr="00B61827" w:rsidRDefault="0096486E" w:rsidP="00B61827">
      <w:pPr>
        <w:pStyle w:val="Normal16"/>
        <w:widowControl w:val="0"/>
        <w:autoSpaceDE w:val="0"/>
        <w:autoSpaceDN w:val="0"/>
        <w:adjustRightInd w:val="0"/>
        <w:spacing w:before="0" w:after="0" w:line="400" w:lineRule="exact"/>
        <w:ind w:firstLineChars="200" w:firstLine="476"/>
        <w:jc w:val="left"/>
        <w:rPr>
          <w:rFonts w:asciiTheme="minorEastAsia" w:eastAsiaTheme="minorEastAsia" w:hAnsiTheme="minorEastAsia"/>
          <w:color w:val="000000"/>
          <w:sz w:val="24"/>
          <w:szCs w:val="24"/>
          <w:lang w:eastAsia="zh-CN"/>
        </w:rPr>
      </w:pPr>
      <w:r w:rsidRPr="00043677">
        <w:rPr>
          <w:rFonts w:asciiTheme="minorEastAsia" w:eastAsiaTheme="minorEastAsia" w:hAnsiTheme="minorEastAsia" w:cs="LKEJVE+ËÎÌå"/>
          <w:color w:val="000000"/>
          <w:spacing w:val="-1"/>
          <w:sz w:val="24"/>
          <w:szCs w:val="24"/>
          <w:lang w:eastAsia="zh-CN"/>
        </w:rPr>
        <w:t>在设备和零部件采购方面，对供应商的相关资质进行严格审查。在采购设备和零部件时，能够使用标准件的一律采购和使用标准件；需特殊加工的，需对使用效果进行充分验证，确保达到我公司要求。所有设备在使用前必须经过设备验证，确保符合产品工</w:t>
      </w:r>
      <w:r w:rsidRPr="00043677">
        <w:rPr>
          <w:rFonts w:asciiTheme="minorEastAsia" w:eastAsiaTheme="minorEastAsia" w:hAnsiTheme="minorEastAsia" w:cs="LKEJVE+ËÎÌå"/>
          <w:color w:val="000000"/>
          <w:sz w:val="24"/>
          <w:szCs w:val="24"/>
          <w:lang w:eastAsia="zh-CN"/>
        </w:rPr>
        <w:t>艺要求。</w:t>
      </w:r>
    </w:p>
    <w:p w:rsidR="0096486E" w:rsidRPr="00043677" w:rsidRDefault="0096486E" w:rsidP="00757228">
      <w:pPr>
        <w:spacing w:line="400" w:lineRule="exact"/>
        <w:ind w:firstLineChars="200" w:firstLine="488"/>
        <w:rPr>
          <w:rFonts w:asciiTheme="minorEastAsia" w:hAnsiTheme="minorEastAsia"/>
          <w:sz w:val="24"/>
          <w:szCs w:val="24"/>
        </w:rPr>
      </w:pPr>
      <w:r>
        <w:rPr>
          <w:rFonts w:asciiTheme="minorEastAsia" w:hAnsiTheme="minorEastAsia" w:cs="Times New Roman" w:hint="eastAsia"/>
          <w:color w:val="000000"/>
          <w:spacing w:val="2"/>
          <w:sz w:val="24"/>
          <w:szCs w:val="24"/>
        </w:rPr>
        <w:t>（3）</w:t>
      </w:r>
      <w:r w:rsidRPr="00043677">
        <w:rPr>
          <w:rFonts w:asciiTheme="minorEastAsia" w:hAnsiTheme="minorEastAsia" w:cs="LKEJVE+ËÎÌå"/>
          <w:color w:val="000000"/>
          <w:spacing w:val="1"/>
          <w:sz w:val="24"/>
          <w:szCs w:val="24"/>
        </w:rPr>
        <w:t>生产过程诚信管理</w:t>
      </w:r>
    </w:p>
    <w:p w:rsidR="0096486E" w:rsidRPr="00043677" w:rsidRDefault="0096486E" w:rsidP="00B61827">
      <w:pPr>
        <w:pStyle w:val="Normal16"/>
        <w:widowControl w:val="0"/>
        <w:autoSpaceDE w:val="0"/>
        <w:autoSpaceDN w:val="0"/>
        <w:adjustRightInd w:val="0"/>
        <w:spacing w:before="0" w:after="0" w:line="400" w:lineRule="exact"/>
        <w:ind w:firstLineChars="200" w:firstLine="476"/>
        <w:jc w:val="left"/>
        <w:rPr>
          <w:rFonts w:asciiTheme="minorEastAsia" w:eastAsiaTheme="minorEastAsia" w:hAnsiTheme="minorEastAsia"/>
          <w:color w:val="000000"/>
          <w:sz w:val="24"/>
          <w:szCs w:val="24"/>
          <w:lang w:eastAsia="zh-CN"/>
        </w:rPr>
      </w:pPr>
      <w:r w:rsidRPr="00043677">
        <w:rPr>
          <w:rFonts w:asciiTheme="minorEastAsia" w:eastAsiaTheme="minorEastAsia" w:hAnsiTheme="minorEastAsia" w:cs="LKEJVE+ËÎÌå"/>
          <w:color w:val="000000"/>
          <w:spacing w:val="-1"/>
          <w:sz w:val="24"/>
          <w:szCs w:val="24"/>
          <w:lang w:eastAsia="zh-CN"/>
        </w:rPr>
        <w:t>公司生产部、技术</w:t>
      </w:r>
      <w:r w:rsidR="00B61827">
        <w:rPr>
          <w:rFonts w:asciiTheme="minorEastAsia" w:eastAsiaTheme="minorEastAsia" w:hAnsiTheme="minorEastAsia" w:cs="LKEJVE+ËÎÌå" w:hint="eastAsia"/>
          <w:color w:val="000000"/>
          <w:spacing w:val="-1"/>
          <w:sz w:val="24"/>
          <w:szCs w:val="24"/>
          <w:lang w:eastAsia="zh-CN"/>
        </w:rPr>
        <w:t>部</w:t>
      </w:r>
      <w:r w:rsidRPr="00043677">
        <w:rPr>
          <w:rFonts w:asciiTheme="minorEastAsia" w:eastAsiaTheme="minorEastAsia" w:hAnsiTheme="minorEastAsia" w:cs="LKEJVE+ËÎÌå"/>
          <w:color w:val="000000"/>
          <w:spacing w:val="-1"/>
          <w:sz w:val="24"/>
          <w:szCs w:val="24"/>
          <w:lang w:eastAsia="zh-CN"/>
        </w:rPr>
        <w:t>具体负责各品种生产管理和技术管理工作。制定并逐步完善了各种生产管理制度、工作标准、岗位操作规程和各类工艺规程、管理规程、标准操作规程。采用车间集中培训和班前、班后会对各岗位操作人员进行全面的岗位技能培</w:t>
      </w:r>
      <w:r w:rsidRPr="00043677">
        <w:rPr>
          <w:rFonts w:asciiTheme="minorEastAsia" w:eastAsiaTheme="minorEastAsia" w:hAnsiTheme="minorEastAsia" w:cs="LKEJVE+ËÎÌå"/>
          <w:color w:val="000000"/>
          <w:spacing w:val="2"/>
          <w:sz w:val="24"/>
          <w:szCs w:val="24"/>
          <w:lang w:eastAsia="zh-CN"/>
        </w:rPr>
        <w:t>训，持证上岗，并采用多种方式进行督查、考核，增强员工质量意识，提高操作水平，</w:t>
      </w:r>
      <w:r w:rsidRPr="00043677">
        <w:rPr>
          <w:rFonts w:asciiTheme="minorEastAsia" w:eastAsiaTheme="minorEastAsia" w:hAnsiTheme="minorEastAsia" w:cs="LKEJVE+ËÎÌå"/>
          <w:color w:val="000000"/>
          <w:spacing w:val="-1"/>
          <w:sz w:val="24"/>
          <w:szCs w:val="24"/>
          <w:lang w:eastAsia="zh-CN"/>
        </w:rPr>
        <w:t>在生产过程中，各级管理人员严格履行管理职责，及时检查，及时纠正差错，保证生产</w:t>
      </w:r>
      <w:r w:rsidR="00B61827">
        <w:rPr>
          <w:rFonts w:asciiTheme="minorEastAsia" w:eastAsiaTheme="minorEastAsia" w:hAnsiTheme="minorEastAsia" w:cs="LKEJVE+ËÎÌå"/>
          <w:color w:val="000000"/>
          <w:sz w:val="24"/>
          <w:szCs w:val="24"/>
          <w:lang w:eastAsia="zh-CN"/>
        </w:rPr>
        <w:t>秩序的稳定</w:t>
      </w:r>
      <w:r w:rsidR="00B61827">
        <w:rPr>
          <w:rFonts w:asciiTheme="minorEastAsia" w:eastAsiaTheme="minorEastAsia" w:hAnsiTheme="minorEastAsia" w:cs="LKEJVE+ËÎÌå" w:hint="eastAsia"/>
          <w:color w:val="000000"/>
          <w:sz w:val="24"/>
          <w:szCs w:val="24"/>
          <w:lang w:eastAsia="zh-CN"/>
        </w:rPr>
        <w:t>。</w:t>
      </w:r>
      <w:r w:rsidRPr="00043677">
        <w:rPr>
          <w:rFonts w:asciiTheme="minorEastAsia" w:eastAsiaTheme="minorEastAsia" w:hAnsiTheme="minorEastAsia" w:cs="LKEJVE+ËÎÌå"/>
          <w:color w:val="000000"/>
          <w:spacing w:val="-8"/>
          <w:sz w:val="24"/>
          <w:szCs w:val="24"/>
          <w:lang w:eastAsia="zh-CN"/>
        </w:rPr>
        <w:t>对生产所需的原料、</w:t>
      </w:r>
      <w:r w:rsidRPr="00043677">
        <w:rPr>
          <w:rFonts w:asciiTheme="minorEastAsia" w:eastAsiaTheme="minorEastAsia" w:hAnsiTheme="minorEastAsia" w:cs="LKEJVE+ËÎÌå"/>
          <w:color w:val="000000"/>
          <w:spacing w:val="-8"/>
          <w:sz w:val="24"/>
          <w:szCs w:val="24"/>
          <w:lang w:eastAsia="zh-CN"/>
        </w:rPr>
        <w:lastRenderedPageBreak/>
        <w:t>辅料、包装材料进行投料前复核，把好中间产品、成品的质量，</w:t>
      </w:r>
      <w:r w:rsidRPr="00043677">
        <w:rPr>
          <w:rFonts w:asciiTheme="minorEastAsia" w:eastAsiaTheme="minorEastAsia" w:hAnsiTheme="minorEastAsia" w:cs="LKEJVE+ËÎÌå"/>
          <w:color w:val="000000"/>
          <w:spacing w:val="-1"/>
          <w:sz w:val="24"/>
          <w:szCs w:val="24"/>
          <w:lang w:eastAsia="zh-CN"/>
        </w:rPr>
        <w:t>严格执行对不合格品的“不生产、不接收、不流转”的“三不原则”，关键工序设质量</w:t>
      </w:r>
      <w:r w:rsidRPr="00043677">
        <w:rPr>
          <w:rFonts w:asciiTheme="minorEastAsia" w:eastAsiaTheme="minorEastAsia" w:hAnsiTheme="minorEastAsia" w:hint="eastAsia"/>
          <w:color w:val="000000"/>
          <w:sz w:val="24"/>
          <w:szCs w:val="24"/>
          <w:lang w:eastAsia="zh-CN"/>
        </w:rPr>
        <w:t>控</w:t>
      </w:r>
      <w:r w:rsidRPr="00043677">
        <w:rPr>
          <w:rFonts w:asciiTheme="minorEastAsia" w:eastAsiaTheme="minorEastAsia" w:hAnsiTheme="minorEastAsia" w:cs="LKEJVE+ËÎÌå"/>
          <w:color w:val="000000"/>
          <w:spacing w:val="-1"/>
          <w:sz w:val="24"/>
          <w:szCs w:val="24"/>
          <w:lang w:eastAsia="zh-CN"/>
        </w:rPr>
        <w:t>制点，督促员工做好自检、互检，执行监控核查规程，严格批号记录的管理规程，做到领用、发放和核对相统一。对每一生产步骤进行物料平衡，保证物料的投入和产品的</w:t>
      </w:r>
      <w:r w:rsidRPr="00043677">
        <w:rPr>
          <w:rFonts w:asciiTheme="minorEastAsia" w:eastAsiaTheme="minorEastAsia" w:hAnsiTheme="minorEastAsia" w:cs="LKEJVE+ËÎÌå"/>
          <w:color w:val="000000"/>
          <w:sz w:val="24"/>
          <w:szCs w:val="24"/>
          <w:lang w:eastAsia="zh-CN"/>
        </w:rPr>
        <w:t>产出数量与计划要求相一致，确认无潜在质量隐患。</w:t>
      </w:r>
      <w:r w:rsidRPr="00043677">
        <w:rPr>
          <w:rFonts w:asciiTheme="minorEastAsia" w:eastAsiaTheme="minorEastAsia" w:hAnsiTheme="minorEastAsia" w:cs="LKEJVE+ËÎÌå"/>
          <w:color w:val="000000"/>
          <w:spacing w:val="-5"/>
          <w:sz w:val="24"/>
          <w:szCs w:val="24"/>
          <w:lang w:eastAsia="zh-CN"/>
        </w:rPr>
        <w:t>生产记录由生产部负责审核、印制和保管。员工操作必须按要求及时填写生产记录，</w:t>
      </w:r>
      <w:r w:rsidRPr="00043677">
        <w:rPr>
          <w:rFonts w:asciiTheme="minorEastAsia" w:eastAsiaTheme="minorEastAsia" w:hAnsiTheme="minorEastAsia" w:cs="LKEJVE+ËÎÌå"/>
          <w:color w:val="000000"/>
          <w:spacing w:val="-1"/>
          <w:sz w:val="24"/>
          <w:szCs w:val="24"/>
          <w:lang w:eastAsia="zh-CN"/>
        </w:rPr>
        <w:t>做到字迹清晰、内容真实、数据完整，操作人及复核人签名确认。每批生产结束后，车间统计员把记录汇总、复核，及时上交生产部，经审核无误后，按批号整理归档，由专</w:t>
      </w:r>
      <w:r w:rsidRPr="00043677">
        <w:rPr>
          <w:rFonts w:asciiTheme="minorEastAsia" w:eastAsiaTheme="minorEastAsia" w:hAnsiTheme="minorEastAsia" w:cs="LKEJVE+ËÎÌå"/>
          <w:color w:val="000000"/>
          <w:sz w:val="24"/>
          <w:szCs w:val="24"/>
          <w:lang w:eastAsia="zh-CN"/>
        </w:rPr>
        <w:t>人管理。</w:t>
      </w:r>
    </w:p>
    <w:p w:rsidR="0096486E" w:rsidRPr="00043677" w:rsidRDefault="0096486E" w:rsidP="00B61827">
      <w:pPr>
        <w:pStyle w:val="Normal16"/>
        <w:widowControl w:val="0"/>
        <w:autoSpaceDE w:val="0"/>
        <w:autoSpaceDN w:val="0"/>
        <w:adjustRightInd w:val="0"/>
        <w:spacing w:before="0" w:after="0" w:line="400" w:lineRule="exact"/>
        <w:ind w:firstLineChars="200" w:firstLine="472"/>
        <w:jc w:val="left"/>
        <w:rPr>
          <w:rFonts w:asciiTheme="minorEastAsia" w:eastAsiaTheme="minorEastAsia" w:hAnsiTheme="minorEastAsia"/>
          <w:color w:val="000000"/>
          <w:sz w:val="24"/>
          <w:szCs w:val="24"/>
          <w:lang w:eastAsia="zh-CN"/>
        </w:rPr>
      </w:pPr>
      <w:r w:rsidRPr="00043677">
        <w:rPr>
          <w:rFonts w:asciiTheme="minorEastAsia" w:eastAsiaTheme="minorEastAsia" w:hAnsiTheme="minorEastAsia" w:cs="LKEJVE+ËÎÌå"/>
          <w:color w:val="000000"/>
          <w:spacing w:val="-2"/>
          <w:sz w:val="24"/>
          <w:szCs w:val="24"/>
          <w:lang w:eastAsia="zh-CN"/>
        </w:rPr>
        <w:t>公司根据行业特点及实际情况，加强生产过程的信息化建设水平，应用</w:t>
      </w:r>
      <w:r w:rsidRPr="00043677">
        <w:rPr>
          <w:rFonts w:asciiTheme="minorEastAsia" w:eastAsiaTheme="minorEastAsia" w:hAnsiTheme="minorEastAsia"/>
          <w:color w:val="000000"/>
          <w:sz w:val="24"/>
          <w:szCs w:val="24"/>
          <w:lang w:eastAsia="zh-CN"/>
        </w:rPr>
        <w:t>ERP</w:t>
      </w:r>
      <w:r w:rsidRPr="00043677">
        <w:rPr>
          <w:rFonts w:asciiTheme="minorEastAsia" w:eastAsiaTheme="minorEastAsia" w:hAnsiTheme="minorEastAsia" w:cs="LKEJVE+ËÎÌå"/>
          <w:color w:val="000000"/>
          <w:sz w:val="24"/>
          <w:szCs w:val="24"/>
          <w:lang w:eastAsia="zh-CN"/>
        </w:rPr>
        <w:t>系统的</w:t>
      </w:r>
      <w:r w:rsidRPr="00043677">
        <w:rPr>
          <w:rFonts w:asciiTheme="minorEastAsia" w:eastAsiaTheme="minorEastAsia" w:hAnsiTheme="minorEastAsia" w:cs="LKEJVE+ËÎÌå"/>
          <w:color w:val="000000"/>
          <w:spacing w:val="2"/>
          <w:sz w:val="24"/>
          <w:szCs w:val="24"/>
          <w:lang w:eastAsia="zh-CN"/>
        </w:rPr>
        <w:t>生产管理模块对整个过程进行数据采集和监控，对公司整个生产过程实行系统化管理，</w:t>
      </w:r>
      <w:r w:rsidRPr="00043677">
        <w:rPr>
          <w:rFonts w:asciiTheme="minorEastAsia" w:eastAsiaTheme="minorEastAsia" w:hAnsiTheme="minorEastAsia" w:cs="LKEJVE+ËÎÌå"/>
          <w:color w:val="000000"/>
          <w:spacing w:val="-1"/>
          <w:sz w:val="24"/>
          <w:szCs w:val="24"/>
          <w:lang w:eastAsia="zh-CN"/>
        </w:rPr>
        <w:t>并挖掘内部潜力，发挥技术骨干人员的力量，开展对现有设备进行持续性改造或科技创新工作，成立技术攻关小组，对薄弱环节进行技术攻关；生产员工上岗前要经过培训及考核，建立全员培训档案，通过集中培训、班前会培训、“传、帮、带”、目视化等多</w:t>
      </w:r>
      <w:r w:rsidRPr="00043677">
        <w:rPr>
          <w:rFonts w:asciiTheme="minorEastAsia" w:eastAsiaTheme="minorEastAsia" w:hAnsiTheme="minorEastAsia" w:cs="LKEJVE+ËÎÌå"/>
          <w:color w:val="000000"/>
          <w:sz w:val="24"/>
          <w:szCs w:val="24"/>
          <w:lang w:eastAsia="zh-CN"/>
        </w:rPr>
        <w:t>种方式进行培训，强化其工作技能和质量意识。生产员工严格遵守车间纪律。</w:t>
      </w:r>
      <w:r w:rsidRPr="00043677">
        <w:rPr>
          <w:rFonts w:asciiTheme="minorEastAsia" w:eastAsiaTheme="minorEastAsia" w:hAnsiTheme="minorEastAsia" w:cs="LKEJVE+ËÎÌå"/>
          <w:color w:val="000000"/>
          <w:spacing w:val="-1"/>
          <w:sz w:val="24"/>
          <w:szCs w:val="24"/>
          <w:lang w:eastAsia="zh-CN"/>
        </w:rPr>
        <w:t>公司推行精细化生产组织模式以缩短生产和交货周期，快速适应市场订单品种和数量高低起伏的变化，在降低库存基础上满足客户需求，满足了客户对气制动系统性能的全面了解和产品质量的进一步认可，订货率也随之提高，并且在很大程度上解决了售后</w:t>
      </w:r>
      <w:r w:rsidRPr="00043677">
        <w:rPr>
          <w:rFonts w:asciiTheme="minorEastAsia" w:eastAsiaTheme="minorEastAsia" w:hAnsiTheme="minorEastAsia" w:cs="LKEJVE+ËÎÌå"/>
          <w:color w:val="000000"/>
          <w:sz w:val="24"/>
          <w:szCs w:val="24"/>
          <w:lang w:eastAsia="zh-CN"/>
        </w:rPr>
        <w:t>质量问题，减少了售后服务工作人员的工作量，使售后服务工作安排更加柔性化。</w:t>
      </w:r>
    </w:p>
    <w:p w:rsidR="0096486E" w:rsidRPr="00043677" w:rsidRDefault="0096486E" w:rsidP="0096486E">
      <w:pPr>
        <w:spacing w:line="400" w:lineRule="exact"/>
        <w:rPr>
          <w:rFonts w:asciiTheme="minorEastAsia" w:hAnsiTheme="minorEastAsia"/>
          <w:sz w:val="24"/>
          <w:szCs w:val="24"/>
        </w:rPr>
      </w:pPr>
    </w:p>
    <w:p w:rsidR="0096486E" w:rsidRPr="00043677" w:rsidRDefault="0096486E" w:rsidP="00B61827">
      <w:pPr>
        <w:pStyle w:val="Normal17"/>
        <w:widowControl w:val="0"/>
        <w:autoSpaceDE w:val="0"/>
        <w:autoSpaceDN w:val="0"/>
        <w:adjustRightInd w:val="0"/>
        <w:spacing w:before="0" w:after="0" w:line="400" w:lineRule="exact"/>
        <w:ind w:firstLineChars="200" w:firstLine="484"/>
        <w:jc w:val="left"/>
        <w:rPr>
          <w:rFonts w:asciiTheme="minorEastAsia" w:eastAsiaTheme="minorEastAsia" w:hAnsiTheme="minorEastAsia"/>
          <w:color w:val="000000"/>
          <w:sz w:val="24"/>
          <w:szCs w:val="24"/>
          <w:lang w:eastAsia="zh-CN"/>
        </w:rPr>
      </w:pPr>
      <w:r w:rsidRPr="00043677">
        <w:rPr>
          <w:rFonts w:asciiTheme="minorEastAsia" w:eastAsiaTheme="minorEastAsia" w:hAnsiTheme="minorEastAsia" w:cs="WEIFCV+ËÎÌå"/>
          <w:color w:val="000000"/>
          <w:spacing w:val="1"/>
          <w:sz w:val="24"/>
          <w:szCs w:val="24"/>
          <w:lang w:eastAsia="zh-CN"/>
        </w:rPr>
        <w:t>（三）营销管理</w:t>
      </w:r>
    </w:p>
    <w:p w:rsidR="0096486E" w:rsidRPr="00043677" w:rsidRDefault="0096486E" w:rsidP="0096486E">
      <w:pPr>
        <w:pStyle w:val="Normal17"/>
        <w:widowControl w:val="0"/>
        <w:autoSpaceDE w:val="0"/>
        <w:autoSpaceDN w:val="0"/>
        <w:adjustRightInd w:val="0"/>
        <w:spacing w:before="0" w:after="0" w:line="400" w:lineRule="exact"/>
        <w:ind w:firstLineChars="200" w:firstLine="476"/>
        <w:jc w:val="left"/>
        <w:rPr>
          <w:rFonts w:asciiTheme="minorEastAsia" w:eastAsiaTheme="minorEastAsia" w:hAnsiTheme="minorEastAsia"/>
          <w:color w:val="000000"/>
          <w:sz w:val="24"/>
          <w:szCs w:val="24"/>
          <w:lang w:eastAsia="zh-CN"/>
        </w:rPr>
      </w:pPr>
      <w:r w:rsidRPr="00043677">
        <w:rPr>
          <w:rFonts w:asciiTheme="minorEastAsia" w:eastAsiaTheme="minorEastAsia" w:hAnsiTheme="minorEastAsia" w:cs="WEIFCV+ËÎÌå"/>
          <w:color w:val="000000"/>
          <w:spacing w:val="-1"/>
          <w:sz w:val="24"/>
          <w:szCs w:val="24"/>
          <w:lang w:eastAsia="zh-CN"/>
        </w:rPr>
        <w:t>公司根据战略要求，对市场进行细分，以提高资源和运作的有效性针对性。公司将</w:t>
      </w:r>
    </w:p>
    <w:p w:rsidR="0096486E" w:rsidRDefault="0096486E" w:rsidP="0096486E">
      <w:pPr>
        <w:pStyle w:val="Normal17"/>
        <w:widowControl w:val="0"/>
        <w:autoSpaceDE w:val="0"/>
        <w:autoSpaceDN w:val="0"/>
        <w:adjustRightInd w:val="0"/>
        <w:spacing w:before="0" w:after="0" w:line="400" w:lineRule="exact"/>
        <w:jc w:val="left"/>
        <w:rPr>
          <w:rFonts w:asciiTheme="minorEastAsia" w:eastAsiaTheme="minorEastAsia" w:hAnsiTheme="minorEastAsia" w:cs="WEIFCV+ËÎÌå"/>
          <w:color w:val="000000"/>
          <w:sz w:val="24"/>
          <w:szCs w:val="24"/>
          <w:lang w:eastAsia="zh-CN"/>
        </w:rPr>
      </w:pPr>
      <w:r w:rsidRPr="00043677">
        <w:rPr>
          <w:rFonts w:asciiTheme="minorEastAsia" w:eastAsiaTheme="minorEastAsia" w:hAnsiTheme="minorEastAsia" w:cs="WEIFCV+ËÎÌå"/>
          <w:color w:val="000000"/>
          <w:spacing w:val="-1"/>
          <w:sz w:val="24"/>
          <w:szCs w:val="24"/>
          <w:lang w:eastAsia="zh-CN"/>
        </w:rPr>
        <w:t>顾客分为直接顾客、间接顾客两类。针对不同类型顾客确定顾客的需求与期望，针对其需求与期望来确定适当的方法，建立相应的体系与团队，建立各种渠道和方法，针对性</w:t>
      </w:r>
      <w:r w:rsidRPr="00043677">
        <w:rPr>
          <w:rFonts w:asciiTheme="minorEastAsia" w:eastAsiaTheme="minorEastAsia" w:hAnsiTheme="minorEastAsia" w:cs="WEIFCV+ËÎÌå"/>
          <w:color w:val="000000"/>
          <w:sz w:val="24"/>
          <w:szCs w:val="24"/>
          <w:lang w:eastAsia="zh-CN"/>
        </w:rPr>
        <w:t>的进行顾客需求与期望的了解。</w:t>
      </w:r>
    </w:p>
    <w:p w:rsidR="00B61827" w:rsidRDefault="00B61827" w:rsidP="00B61827">
      <w:pPr>
        <w:pStyle w:val="Normal17"/>
        <w:widowControl w:val="0"/>
        <w:autoSpaceDE w:val="0"/>
        <w:autoSpaceDN w:val="0"/>
        <w:adjustRightInd w:val="0"/>
        <w:spacing w:before="0" w:after="0" w:line="400" w:lineRule="exact"/>
        <w:ind w:firstLineChars="300" w:firstLine="720"/>
        <w:jc w:val="left"/>
        <w:rPr>
          <w:rFonts w:asciiTheme="minorEastAsia" w:eastAsiaTheme="minorEastAsia" w:hAnsiTheme="minorEastAsia" w:cs="WEIFCV+ËÎÌå"/>
          <w:color w:val="000000"/>
          <w:sz w:val="24"/>
          <w:szCs w:val="24"/>
          <w:lang w:eastAsia="zh-CN"/>
        </w:rPr>
      </w:pPr>
    </w:p>
    <w:p w:rsidR="00B61827" w:rsidRDefault="00B61827" w:rsidP="00B61827">
      <w:pPr>
        <w:pStyle w:val="Normal17"/>
        <w:widowControl w:val="0"/>
        <w:autoSpaceDE w:val="0"/>
        <w:autoSpaceDN w:val="0"/>
        <w:adjustRightInd w:val="0"/>
        <w:spacing w:before="0" w:after="0" w:line="400" w:lineRule="exact"/>
        <w:jc w:val="center"/>
        <w:rPr>
          <w:rFonts w:asciiTheme="minorEastAsia" w:eastAsiaTheme="minorEastAsia" w:hAnsiTheme="minorEastAsia" w:cs="WEIFCV+ËÎÌå"/>
          <w:color w:val="000000"/>
          <w:sz w:val="24"/>
          <w:szCs w:val="24"/>
          <w:lang w:eastAsia="zh-CN"/>
        </w:rPr>
      </w:pPr>
      <w:r>
        <w:rPr>
          <w:rFonts w:asciiTheme="minorEastAsia" w:eastAsiaTheme="minorEastAsia" w:hAnsiTheme="minorEastAsia" w:cs="WEIFCV+ËÎÌå" w:hint="eastAsia"/>
          <w:color w:val="000000"/>
          <w:sz w:val="24"/>
          <w:szCs w:val="24"/>
          <w:lang w:eastAsia="zh-CN"/>
        </w:rPr>
        <w:t>图表6</w:t>
      </w:r>
      <w:r w:rsidR="00A27F49">
        <w:rPr>
          <w:rFonts w:asciiTheme="minorEastAsia" w:eastAsiaTheme="minorEastAsia" w:hAnsiTheme="minorEastAsia" w:cs="WEIFCV+ËÎÌå" w:hint="eastAsia"/>
          <w:color w:val="000000"/>
          <w:sz w:val="24"/>
          <w:szCs w:val="24"/>
          <w:lang w:eastAsia="zh-CN"/>
        </w:rPr>
        <w:t xml:space="preserve">  </w:t>
      </w:r>
      <w:r>
        <w:rPr>
          <w:rFonts w:asciiTheme="minorEastAsia" w:eastAsiaTheme="minorEastAsia" w:hAnsiTheme="minorEastAsia" w:cs="WEIFCV+ËÎÌå" w:hint="eastAsia"/>
          <w:color w:val="000000"/>
          <w:sz w:val="24"/>
          <w:szCs w:val="24"/>
          <w:lang w:eastAsia="zh-CN"/>
        </w:rPr>
        <w:t>识别顾客需求与期望实施差异化营销策略</w:t>
      </w:r>
    </w:p>
    <w:p w:rsidR="0096486E" w:rsidRPr="00B61827" w:rsidRDefault="0096486E" w:rsidP="0096486E">
      <w:pPr>
        <w:pStyle w:val="Normal17"/>
        <w:widowControl w:val="0"/>
        <w:autoSpaceDE w:val="0"/>
        <w:autoSpaceDN w:val="0"/>
        <w:adjustRightInd w:val="0"/>
        <w:spacing w:before="0" w:after="0" w:line="400" w:lineRule="exact"/>
        <w:jc w:val="left"/>
        <w:rPr>
          <w:rFonts w:asciiTheme="minorEastAsia" w:eastAsiaTheme="minorEastAsia" w:hAnsiTheme="minorEastAsia" w:cs="WEIFCV+ËÎÌå"/>
          <w:color w:val="000000"/>
          <w:sz w:val="24"/>
          <w:szCs w:val="24"/>
          <w:lang w:eastAsia="zh-CN"/>
        </w:rPr>
      </w:pPr>
    </w:p>
    <w:tbl>
      <w:tblPr>
        <w:tblStyle w:val="a6"/>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2093"/>
        <w:gridCol w:w="7761"/>
      </w:tblGrid>
      <w:tr w:rsidR="0096486E" w:rsidTr="0064370C">
        <w:tc>
          <w:tcPr>
            <w:tcW w:w="2093" w:type="dxa"/>
          </w:tcPr>
          <w:p w:rsidR="0096486E" w:rsidRPr="00B61827" w:rsidRDefault="0096486E" w:rsidP="00B61827">
            <w:pPr>
              <w:pStyle w:val="Normal17"/>
              <w:widowControl w:val="0"/>
              <w:autoSpaceDE w:val="0"/>
              <w:autoSpaceDN w:val="0"/>
              <w:adjustRightInd w:val="0"/>
              <w:spacing w:before="0" w:after="0" w:line="400" w:lineRule="exact"/>
              <w:jc w:val="center"/>
              <w:rPr>
                <w:rFonts w:asciiTheme="minorEastAsia" w:eastAsiaTheme="minorEastAsia" w:hAnsiTheme="minorEastAsia" w:cs="WEIFCV+ËÎÌå"/>
                <w:color w:val="000000"/>
                <w:sz w:val="21"/>
                <w:szCs w:val="21"/>
                <w:lang w:eastAsia="zh-CN"/>
              </w:rPr>
            </w:pPr>
            <w:r w:rsidRPr="00B61827">
              <w:rPr>
                <w:rFonts w:asciiTheme="minorEastAsia" w:eastAsiaTheme="minorEastAsia" w:hAnsiTheme="minorEastAsia" w:cs="WEIFCV+ËÎÌå" w:hint="eastAsia"/>
                <w:color w:val="000000"/>
                <w:sz w:val="21"/>
                <w:szCs w:val="21"/>
                <w:lang w:eastAsia="zh-CN"/>
              </w:rPr>
              <w:t>细分角度</w:t>
            </w:r>
          </w:p>
        </w:tc>
        <w:tc>
          <w:tcPr>
            <w:tcW w:w="7761" w:type="dxa"/>
          </w:tcPr>
          <w:p w:rsidR="0096486E" w:rsidRPr="00B61827" w:rsidRDefault="0096486E" w:rsidP="00B61827">
            <w:pPr>
              <w:pStyle w:val="Normal17"/>
              <w:widowControl w:val="0"/>
              <w:autoSpaceDE w:val="0"/>
              <w:autoSpaceDN w:val="0"/>
              <w:adjustRightInd w:val="0"/>
              <w:spacing w:before="0" w:after="0" w:line="400" w:lineRule="exact"/>
              <w:jc w:val="center"/>
              <w:rPr>
                <w:rFonts w:asciiTheme="minorEastAsia" w:eastAsiaTheme="minorEastAsia" w:hAnsiTheme="minorEastAsia" w:cs="WEIFCV+ËÎÌå"/>
                <w:color w:val="000000"/>
                <w:sz w:val="21"/>
                <w:szCs w:val="21"/>
                <w:lang w:eastAsia="zh-CN"/>
              </w:rPr>
            </w:pPr>
            <w:r w:rsidRPr="00B61827">
              <w:rPr>
                <w:rFonts w:asciiTheme="minorEastAsia" w:eastAsiaTheme="minorEastAsia" w:hAnsiTheme="minorEastAsia" w:cs="WEIFCV+ËÎÌå" w:hint="eastAsia"/>
                <w:color w:val="000000"/>
                <w:sz w:val="21"/>
                <w:szCs w:val="21"/>
                <w:lang w:eastAsia="zh-CN"/>
              </w:rPr>
              <w:t>顾客类别</w:t>
            </w:r>
          </w:p>
        </w:tc>
      </w:tr>
      <w:tr w:rsidR="0096486E" w:rsidTr="0064370C">
        <w:tc>
          <w:tcPr>
            <w:tcW w:w="2093" w:type="dxa"/>
          </w:tcPr>
          <w:p w:rsidR="0096486E" w:rsidRPr="00B61827" w:rsidRDefault="0096486E" w:rsidP="00B61827">
            <w:pPr>
              <w:pStyle w:val="Normal17"/>
              <w:widowControl w:val="0"/>
              <w:autoSpaceDE w:val="0"/>
              <w:autoSpaceDN w:val="0"/>
              <w:adjustRightInd w:val="0"/>
              <w:spacing w:before="0" w:after="0" w:line="400" w:lineRule="exact"/>
              <w:jc w:val="center"/>
              <w:rPr>
                <w:rFonts w:asciiTheme="minorEastAsia" w:eastAsiaTheme="minorEastAsia" w:hAnsiTheme="minorEastAsia" w:cs="WEIFCV+ËÎÌå"/>
                <w:color w:val="000000"/>
                <w:sz w:val="21"/>
                <w:szCs w:val="21"/>
                <w:lang w:eastAsia="zh-CN"/>
              </w:rPr>
            </w:pPr>
            <w:r w:rsidRPr="00B61827">
              <w:rPr>
                <w:rFonts w:asciiTheme="minorEastAsia" w:eastAsiaTheme="minorEastAsia" w:hAnsiTheme="minorEastAsia" w:cs="WEIFCV+ËÎÌå" w:hint="eastAsia"/>
                <w:color w:val="000000"/>
                <w:sz w:val="21"/>
                <w:szCs w:val="21"/>
                <w:lang w:eastAsia="zh-CN"/>
              </w:rPr>
              <w:t>地域</w:t>
            </w:r>
          </w:p>
        </w:tc>
        <w:tc>
          <w:tcPr>
            <w:tcW w:w="7761" w:type="dxa"/>
          </w:tcPr>
          <w:p w:rsidR="0096486E" w:rsidRPr="00B61827" w:rsidRDefault="0096486E" w:rsidP="002B02BF">
            <w:pPr>
              <w:pStyle w:val="Normal17"/>
              <w:widowControl w:val="0"/>
              <w:autoSpaceDE w:val="0"/>
              <w:autoSpaceDN w:val="0"/>
              <w:adjustRightInd w:val="0"/>
              <w:spacing w:before="0" w:after="0" w:line="400" w:lineRule="exact"/>
              <w:jc w:val="left"/>
              <w:rPr>
                <w:rFonts w:asciiTheme="minorEastAsia" w:eastAsiaTheme="minorEastAsia" w:hAnsiTheme="minorEastAsia" w:cs="WEIFCV+ËÎÌå"/>
                <w:color w:val="000000"/>
                <w:sz w:val="21"/>
                <w:szCs w:val="21"/>
                <w:lang w:eastAsia="zh-CN"/>
              </w:rPr>
            </w:pPr>
            <w:r w:rsidRPr="00B61827">
              <w:rPr>
                <w:rFonts w:asciiTheme="minorEastAsia" w:eastAsiaTheme="minorEastAsia" w:hAnsiTheme="minorEastAsia" w:cs="WEIFCV+ËÎÌå" w:hint="eastAsia"/>
                <w:color w:val="000000"/>
                <w:sz w:val="21"/>
                <w:szCs w:val="21"/>
                <w:lang w:eastAsia="zh-CN"/>
              </w:rPr>
              <w:t>国际、国内</w:t>
            </w:r>
          </w:p>
        </w:tc>
      </w:tr>
      <w:tr w:rsidR="0096486E" w:rsidTr="0064370C">
        <w:tc>
          <w:tcPr>
            <w:tcW w:w="2093" w:type="dxa"/>
          </w:tcPr>
          <w:p w:rsidR="0096486E" w:rsidRPr="00B61827" w:rsidRDefault="0096486E" w:rsidP="00B61827">
            <w:pPr>
              <w:pStyle w:val="Normal17"/>
              <w:widowControl w:val="0"/>
              <w:autoSpaceDE w:val="0"/>
              <w:autoSpaceDN w:val="0"/>
              <w:adjustRightInd w:val="0"/>
              <w:spacing w:before="0" w:after="0" w:line="400" w:lineRule="exact"/>
              <w:jc w:val="center"/>
              <w:rPr>
                <w:rFonts w:asciiTheme="minorEastAsia" w:eastAsiaTheme="minorEastAsia" w:hAnsiTheme="minorEastAsia" w:cs="WEIFCV+ËÎÌå"/>
                <w:color w:val="000000"/>
                <w:sz w:val="21"/>
                <w:szCs w:val="21"/>
                <w:lang w:eastAsia="zh-CN"/>
              </w:rPr>
            </w:pPr>
            <w:r w:rsidRPr="00B61827">
              <w:rPr>
                <w:rFonts w:asciiTheme="minorEastAsia" w:eastAsiaTheme="minorEastAsia" w:hAnsiTheme="minorEastAsia" w:cs="WEIFCV+ËÎÌå" w:hint="eastAsia"/>
                <w:color w:val="000000"/>
                <w:sz w:val="21"/>
                <w:szCs w:val="21"/>
                <w:lang w:eastAsia="zh-CN"/>
              </w:rPr>
              <w:t>交付</w:t>
            </w:r>
          </w:p>
        </w:tc>
        <w:tc>
          <w:tcPr>
            <w:tcW w:w="7761" w:type="dxa"/>
          </w:tcPr>
          <w:p w:rsidR="0096486E" w:rsidRPr="00B61827" w:rsidRDefault="0096486E" w:rsidP="002B02BF">
            <w:pPr>
              <w:pStyle w:val="Normal17"/>
              <w:widowControl w:val="0"/>
              <w:autoSpaceDE w:val="0"/>
              <w:autoSpaceDN w:val="0"/>
              <w:adjustRightInd w:val="0"/>
              <w:spacing w:before="0" w:after="0" w:line="400" w:lineRule="exact"/>
              <w:jc w:val="left"/>
              <w:rPr>
                <w:rFonts w:asciiTheme="minorEastAsia" w:eastAsiaTheme="minorEastAsia" w:hAnsiTheme="minorEastAsia" w:cs="WEIFCV+ËÎÌå"/>
                <w:color w:val="000000"/>
                <w:sz w:val="21"/>
                <w:szCs w:val="21"/>
                <w:lang w:eastAsia="zh-CN"/>
              </w:rPr>
            </w:pPr>
            <w:r w:rsidRPr="00B61827">
              <w:rPr>
                <w:rFonts w:asciiTheme="minorEastAsia" w:eastAsiaTheme="minorEastAsia" w:hAnsiTheme="minorEastAsia" w:cs="WEIFCV+ËÎÌå" w:hint="eastAsia"/>
                <w:color w:val="000000"/>
                <w:sz w:val="21"/>
                <w:szCs w:val="21"/>
                <w:lang w:eastAsia="zh-CN"/>
              </w:rPr>
              <w:t>直供、分销</w:t>
            </w:r>
          </w:p>
        </w:tc>
      </w:tr>
      <w:tr w:rsidR="0096486E" w:rsidTr="0064370C">
        <w:tc>
          <w:tcPr>
            <w:tcW w:w="2093" w:type="dxa"/>
          </w:tcPr>
          <w:p w:rsidR="0096486E" w:rsidRPr="00B61827" w:rsidRDefault="0096486E" w:rsidP="00B61827">
            <w:pPr>
              <w:pStyle w:val="Normal17"/>
              <w:widowControl w:val="0"/>
              <w:autoSpaceDE w:val="0"/>
              <w:autoSpaceDN w:val="0"/>
              <w:adjustRightInd w:val="0"/>
              <w:spacing w:before="0" w:after="0" w:line="400" w:lineRule="exact"/>
              <w:jc w:val="center"/>
              <w:rPr>
                <w:rFonts w:asciiTheme="minorEastAsia" w:eastAsiaTheme="minorEastAsia" w:hAnsiTheme="minorEastAsia" w:cs="WEIFCV+ËÎÌå"/>
                <w:color w:val="000000"/>
                <w:sz w:val="21"/>
                <w:szCs w:val="21"/>
                <w:lang w:eastAsia="zh-CN"/>
              </w:rPr>
            </w:pPr>
            <w:r w:rsidRPr="00B61827">
              <w:rPr>
                <w:rFonts w:asciiTheme="minorEastAsia" w:eastAsiaTheme="minorEastAsia" w:hAnsiTheme="minorEastAsia" w:cs="WEIFCV+ËÎÌå" w:hint="eastAsia"/>
                <w:color w:val="000000"/>
                <w:sz w:val="21"/>
                <w:szCs w:val="21"/>
                <w:lang w:eastAsia="zh-CN"/>
              </w:rPr>
              <w:t>产品</w:t>
            </w:r>
          </w:p>
        </w:tc>
        <w:tc>
          <w:tcPr>
            <w:tcW w:w="7761" w:type="dxa"/>
          </w:tcPr>
          <w:p w:rsidR="0096486E" w:rsidRPr="00B61827" w:rsidRDefault="005C5E55" w:rsidP="002B02BF">
            <w:pPr>
              <w:widowControl/>
              <w:shd w:val="clear" w:color="auto" w:fill="FFFFFF"/>
              <w:rPr>
                <w:rFonts w:asciiTheme="minorEastAsia" w:hAnsiTheme="minorEastAsia" w:cs="Arial"/>
                <w:kern w:val="0"/>
                <w:szCs w:val="21"/>
              </w:rPr>
            </w:pPr>
            <w:hyperlink r:id="rId11" w:tooltip="不锈钢无缝光亮管" w:history="1">
              <w:r w:rsidR="0096486E" w:rsidRPr="00B61827">
                <w:rPr>
                  <w:rFonts w:asciiTheme="minorEastAsia" w:hAnsiTheme="minorEastAsia" w:cs="Arial"/>
                  <w:bCs/>
                  <w:caps/>
                  <w:kern w:val="0"/>
                  <w:szCs w:val="21"/>
                </w:rPr>
                <w:t>不锈钢无缝光亮管</w:t>
              </w:r>
            </w:hyperlink>
            <w:r w:rsidR="0096486E" w:rsidRPr="00B61827">
              <w:rPr>
                <w:rFonts w:asciiTheme="minorEastAsia" w:hAnsiTheme="minorEastAsia" w:cs="Arial" w:hint="eastAsia"/>
                <w:kern w:val="0"/>
                <w:szCs w:val="21"/>
              </w:rPr>
              <w:t>、</w:t>
            </w:r>
            <w:hyperlink r:id="rId12" w:tooltip="大口径不锈钢无缝管" w:history="1">
              <w:r w:rsidR="0096486E" w:rsidRPr="00B61827">
                <w:rPr>
                  <w:rFonts w:asciiTheme="minorEastAsia" w:hAnsiTheme="minorEastAsia" w:cs="Arial"/>
                  <w:bCs/>
                  <w:caps/>
                  <w:kern w:val="0"/>
                  <w:szCs w:val="21"/>
                </w:rPr>
                <w:t>大口径不锈钢无缝管</w:t>
              </w:r>
            </w:hyperlink>
            <w:r w:rsidR="0096486E" w:rsidRPr="00B61827">
              <w:rPr>
                <w:rFonts w:asciiTheme="minorEastAsia" w:hAnsiTheme="minorEastAsia" w:cs="Arial" w:hint="eastAsia"/>
                <w:kern w:val="0"/>
                <w:szCs w:val="21"/>
              </w:rPr>
              <w:t>、</w:t>
            </w:r>
            <w:hyperlink r:id="rId13" w:tooltip="不锈钢无缝换热器管" w:history="1">
              <w:r w:rsidR="0096486E" w:rsidRPr="00B61827">
                <w:rPr>
                  <w:rFonts w:asciiTheme="minorEastAsia" w:hAnsiTheme="minorEastAsia" w:cs="Arial"/>
                  <w:bCs/>
                  <w:caps/>
                  <w:kern w:val="0"/>
                  <w:szCs w:val="21"/>
                </w:rPr>
                <w:t>不锈钢无缝换器管</w:t>
              </w:r>
            </w:hyperlink>
            <w:r w:rsidR="0096486E" w:rsidRPr="00B61827">
              <w:rPr>
                <w:rFonts w:asciiTheme="minorEastAsia" w:hAnsiTheme="minorEastAsia" w:cs="Arial" w:hint="eastAsia"/>
                <w:kern w:val="0"/>
                <w:szCs w:val="21"/>
              </w:rPr>
              <w:t>、</w:t>
            </w:r>
            <w:hyperlink r:id="rId14" w:tooltip="不锈钢无缝仪表管" w:history="1">
              <w:r w:rsidR="0096486E" w:rsidRPr="00B61827">
                <w:rPr>
                  <w:rFonts w:asciiTheme="minorEastAsia" w:hAnsiTheme="minorEastAsia" w:cs="Arial"/>
                  <w:bCs/>
                  <w:caps/>
                  <w:kern w:val="0"/>
                  <w:szCs w:val="21"/>
                </w:rPr>
                <w:t>不锈钢无缝仪表管</w:t>
              </w:r>
            </w:hyperlink>
            <w:r w:rsidR="0096486E" w:rsidRPr="00B61827">
              <w:rPr>
                <w:rFonts w:asciiTheme="minorEastAsia" w:hAnsiTheme="minorEastAsia" w:cs="Arial" w:hint="eastAsia"/>
                <w:kern w:val="0"/>
                <w:szCs w:val="21"/>
              </w:rPr>
              <w:t>、</w:t>
            </w:r>
            <w:hyperlink r:id="rId15" w:tooltip="不锈钢无缝厚壁管" w:history="1">
              <w:r w:rsidR="0096486E" w:rsidRPr="00B61827">
                <w:rPr>
                  <w:rFonts w:asciiTheme="minorEastAsia" w:hAnsiTheme="minorEastAsia" w:cs="Arial"/>
                  <w:bCs/>
                  <w:caps/>
                  <w:kern w:val="0"/>
                  <w:szCs w:val="21"/>
                </w:rPr>
                <w:t>不锈钢无缝厚壁管</w:t>
              </w:r>
            </w:hyperlink>
            <w:r w:rsidR="0096486E" w:rsidRPr="00B61827">
              <w:rPr>
                <w:rFonts w:asciiTheme="minorEastAsia" w:hAnsiTheme="minorEastAsia" w:cs="Arial" w:hint="eastAsia"/>
                <w:kern w:val="0"/>
                <w:szCs w:val="21"/>
              </w:rPr>
              <w:t>、</w:t>
            </w:r>
            <w:hyperlink r:id="rId16" w:tooltip="不锈钢无缝薄壁管" w:history="1">
              <w:r w:rsidR="0096486E" w:rsidRPr="00B61827">
                <w:rPr>
                  <w:rFonts w:asciiTheme="minorEastAsia" w:hAnsiTheme="minorEastAsia" w:cs="Arial"/>
                  <w:bCs/>
                  <w:caps/>
                  <w:kern w:val="0"/>
                  <w:szCs w:val="21"/>
                </w:rPr>
                <w:t>不锈钢无缝薄壁管</w:t>
              </w:r>
            </w:hyperlink>
          </w:p>
        </w:tc>
      </w:tr>
      <w:tr w:rsidR="0096486E" w:rsidTr="0064370C">
        <w:tc>
          <w:tcPr>
            <w:tcW w:w="2093" w:type="dxa"/>
          </w:tcPr>
          <w:p w:rsidR="0096486E" w:rsidRPr="00B61827" w:rsidRDefault="0096486E" w:rsidP="00B61827">
            <w:pPr>
              <w:pStyle w:val="Normal17"/>
              <w:widowControl w:val="0"/>
              <w:autoSpaceDE w:val="0"/>
              <w:autoSpaceDN w:val="0"/>
              <w:adjustRightInd w:val="0"/>
              <w:spacing w:before="0" w:after="0" w:line="400" w:lineRule="exact"/>
              <w:jc w:val="center"/>
              <w:rPr>
                <w:rFonts w:asciiTheme="minorEastAsia" w:eastAsiaTheme="minorEastAsia" w:hAnsiTheme="minorEastAsia" w:cs="WEIFCV+ËÎÌå"/>
                <w:color w:val="000000"/>
                <w:sz w:val="21"/>
                <w:szCs w:val="21"/>
                <w:lang w:eastAsia="zh-CN"/>
              </w:rPr>
            </w:pPr>
            <w:r w:rsidRPr="00B61827">
              <w:rPr>
                <w:rFonts w:asciiTheme="minorEastAsia" w:eastAsiaTheme="minorEastAsia" w:hAnsiTheme="minorEastAsia" w:cs="WEIFCV+ËÎÌå" w:hint="eastAsia"/>
                <w:color w:val="000000"/>
                <w:sz w:val="21"/>
                <w:szCs w:val="21"/>
                <w:lang w:eastAsia="zh-CN"/>
              </w:rPr>
              <w:t>客户</w:t>
            </w:r>
          </w:p>
        </w:tc>
        <w:tc>
          <w:tcPr>
            <w:tcW w:w="7761" w:type="dxa"/>
          </w:tcPr>
          <w:p w:rsidR="0096486E" w:rsidRPr="00B61827" w:rsidRDefault="0096486E" w:rsidP="002B02BF">
            <w:pPr>
              <w:pStyle w:val="Normal17"/>
              <w:widowControl w:val="0"/>
              <w:autoSpaceDE w:val="0"/>
              <w:autoSpaceDN w:val="0"/>
              <w:adjustRightInd w:val="0"/>
              <w:spacing w:before="0" w:after="0" w:line="400" w:lineRule="exact"/>
              <w:jc w:val="left"/>
              <w:rPr>
                <w:rFonts w:asciiTheme="minorEastAsia" w:eastAsiaTheme="minorEastAsia" w:hAnsiTheme="minorEastAsia" w:cs="WEIFCV+ËÎÌå"/>
                <w:color w:val="000000"/>
                <w:sz w:val="21"/>
                <w:szCs w:val="21"/>
                <w:lang w:eastAsia="zh-CN"/>
              </w:rPr>
            </w:pPr>
            <w:r w:rsidRPr="00B61827">
              <w:rPr>
                <w:rFonts w:asciiTheme="minorEastAsia" w:eastAsiaTheme="minorEastAsia" w:hAnsiTheme="minorEastAsia" w:cs="WEIFCV+ËÎÌå" w:hint="eastAsia"/>
                <w:color w:val="000000"/>
                <w:sz w:val="21"/>
                <w:szCs w:val="21"/>
                <w:lang w:eastAsia="zh-CN"/>
              </w:rPr>
              <w:t>战略客户、重要客户、一般客户</w:t>
            </w:r>
          </w:p>
        </w:tc>
      </w:tr>
    </w:tbl>
    <w:p w:rsidR="0096486E" w:rsidRDefault="0096486E" w:rsidP="0096486E">
      <w:pPr>
        <w:pStyle w:val="Normal17"/>
        <w:widowControl w:val="0"/>
        <w:autoSpaceDE w:val="0"/>
        <w:autoSpaceDN w:val="0"/>
        <w:adjustRightInd w:val="0"/>
        <w:spacing w:before="0" w:after="0" w:line="400" w:lineRule="exact"/>
        <w:jc w:val="left"/>
        <w:rPr>
          <w:rFonts w:asciiTheme="minorEastAsia" w:eastAsiaTheme="minorEastAsia" w:hAnsiTheme="minorEastAsia" w:cs="WEIFCV+ËÎÌå"/>
          <w:color w:val="000000"/>
          <w:sz w:val="24"/>
          <w:szCs w:val="24"/>
          <w:lang w:eastAsia="zh-CN"/>
        </w:rPr>
      </w:pPr>
    </w:p>
    <w:p w:rsidR="0021679E" w:rsidRDefault="0021679E" w:rsidP="0096486E">
      <w:pPr>
        <w:pStyle w:val="Normal17"/>
        <w:widowControl w:val="0"/>
        <w:autoSpaceDE w:val="0"/>
        <w:autoSpaceDN w:val="0"/>
        <w:adjustRightInd w:val="0"/>
        <w:spacing w:before="0" w:after="0" w:line="400" w:lineRule="exact"/>
        <w:jc w:val="left"/>
        <w:rPr>
          <w:rFonts w:asciiTheme="minorEastAsia" w:eastAsiaTheme="minorEastAsia" w:hAnsiTheme="minorEastAsia" w:cs="WEIFCV+ËÎÌå"/>
          <w:color w:val="000000"/>
          <w:sz w:val="24"/>
          <w:szCs w:val="24"/>
          <w:lang w:eastAsia="zh-CN"/>
        </w:rPr>
      </w:pPr>
    </w:p>
    <w:p w:rsidR="0064370C" w:rsidRDefault="0064370C" w:rsidP="0096486E">
      <w:pPr>
        <w:pStyle w:val="Normal17"/>
        <w:widowControl w:val="0"/>
        <w:autoSpaceDE w:val="0"/>
        <w:autoSpaceDN w:val="0"/>
        <w:adjustRightInd w:val="0"/>
        <w:spacing w:before="0" w:after="0" w:line="400" w:lineRule="exact"/>
        <w:jc w:val="left"/>
        <w:rPr>
          <w:rFonts w:asciiTheme="minorEastAsia" w:eastAsiaTheme="minorEastAsia" w:hAnsiTheme="minorEastAsia" w:cs="WEIFCV+ËÎÌå"/>
          <w:color w:val="000000"/>
          <w:sz w:val="24"/>
          <w:szCs w:val="24"/>
          <w:lang w:eastAsia="zh-CN"/>
        </w:rPr>
      </w:pPr>
    </w:p>
    <w:p w:rsidR="0096486E" w:rsidRDefault="00AB0C05" w:rsidP="00AB0C05">
      <w:pPr>
        <w:pStyle w:val="Normal17"/>
        <w:widowControl w:val="0"/>
        <w:autoSpaceDE w:val="0"/>
        <w:autoSpaceDN w:val="0"/>
        <w:adjustRightInd w:val="0"/>
        <w:spacing w:before="0" w:after="0" w:line="400" w:lineRule="exact"/>
        <w:jc w:val="center"/>
        <w:rPr>
          <w:rFonts w:asciiTheme="minorEastAsia" w:eastAsiaTheme="minorEastAsia" w:hAnsiTheme="minorEastAsia" w:cs="WEIFCV+ËÎÌå"/>
          <w:color w:val="000000"/>
          <w:sz w:val="24"/>
          <w:szCs w:val="24"/>
          <w:lang w:eastAsia="zh-CN"/>
        </w:rPr>
      </w:pPr>
      <w:r>
        <w:rPr>
          <w:rFonts w:asciiTheme="minorEastAsia" w:eastAsiaTheme="minorEastAsia" w:hAnsiTheme="minorEastAsia" w:cs="WEIFCV+ËÎÌå" w:hint="eastAsia"/>
          <w:color w:val="000000"/>
          <w:sz w:val="24"/>
          <w:szCs w:val="24"/>
          <w:lang w:eastAsia="zh-CN"/>
        </w:rPr>
        <w:lastRenderedPageBreak/>
        <w:t>图表</w:t>
      </w:r>
      <w:r w:rsidR="00A27F49">
        <w:rPr>
          <w:rFonts w:asciiTheme="minorEastAsia" w:eastAsiaTheme="minorEastAsia" w:hAnsiTheme="minorEastAsia" w:cs="WEIFCV+ËÎÌå" w:hint="eastAsia"/>
          <w:color w:val="000000"/>
          <w:sz w:val="24"/>
          <w:szCs w:val="24"/>
          <w:lang w:eastAsia="zh-CN"/>
        </w:rPr>
        <w:t xml:space="preserve">7  </w:t>
      </w:r>
      <w:r w:rsidR="0096486E">
        <w:rPr>
          <w:rFonts w:asciiTheme="minorEastAsia" w:eastAsiaTheme="minorEastAsia" w:hAnsiTheme="minorEastAsia" w:cs="WEIFCV+ËÎÌå" w:hint="eastAsia"/>
          <w:color w:val="000000"/>
          <w:sz w:val="24"/>
          <w:szCs w:val="24"/>
          <w:lang w:eastAsia="zh-CN"/>
        </w:rPr>
        <w:t>识别顾客需求与期望实施差异化营销策略</w:t>
      </w:r>
    </w:p>
    <w:p w:rsidR="00AB0C05" w:rsidRDefault="00AB0C05" w:rsidP="00AB0C05">
      <w:pPr>
        <w:pStyle w:val="Normal17"/>
        <w:widowControl w:val="0"/>
        <w:autoSpaceDE w:val="0"/>
        <w:autoSpaceDN w:val="0"/>
        <w:adjustRightInd w:val="0"/>
        <w:spacing w:before="0" w:after="0" w:line="400" w:lineRule="exact"/>
        <w:jc w:val="center"/>
        <w:rPr>
          <w:rFonts w:asciiTheme="minorEastAsia" w:eastAsiaTheme="minorEastAsia" w:hAnsiTheme="minorEastAsia" w:cs="WEIFCV+ËÎÌå"/>
          <w:color w:val="000000"/>
          <w:sz w:val="24"/>
          <w:szCs w:val="24"/>
          <w:lang w:eastAsia="zh-CN"/>
        </w:rPr>
      </w:pPr>
    </w:p>
    <w:tbl>
      <w:tblPr>
        <w:tblStyle w:val="a6"/>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675"/>
        <w:gridCol w:w="567"/>
        <w:gridCol w:w="1134"/>
        <w:gridCol w:w="3828"/>
        <w:gridCol w:w="3650"/>
      </w:tblGrid>
      <w:tr w:rsidR="0096486E" w:rsidTr="0064370C">
        <w:tc>
          <w:tcPr>
            <w:tcW w:w="2376" w:type="dxa"/>
            <w:gridSpan w:val="3"/>
            <w:vAlign w:val="center"/>
          </w:tcPr>
          <w:p w:rsidR="0096486E" w:rsidRPr="00AB0C05" w:rsidRDefault="0096486E" w:rsidP="00AB0C05">
            <w:pPr>
              <w:pStyle w:val="Normal17"/>
              <w:widowControl w:val="0"/>
              <w:autoSpaceDE w:val="0"/>
              <w:autoSpaceDN w:val="0"/>
              <w:adjustRightInd w:val="0"/>
              <w:spacing w:before="0" w:after="0" w:line="280" w:lineRule="exact"/>
              <w:jc w:val="center"/>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细分角度</w:t>
            </w:r>
          </w:p>
        </w:tc>
        <w:tc>
          <w:tcPr>
            <w:tcW w:w="3828" w:type="dxa"/>
            <w:vAlign w:val="center"/>
          </w:tcPr>
          <w:p w:rsidR="0096486E" w:rsidRPr="00AB0C05" w:rsidRDefault="0096486E" w:rsidP="00AB0C05">
            <w:pPr>
              <w:pStyle w:val="Normal17"/>
              <w:widowControl w:val="0"/>
              <w:autoSpaceDE w:val="0"/>
              <w:autoSpaceDN w:val="0"/>
              <w:adjustRightInd w:val="0"/>
              <w:spacing w:before="0" w:after="0" w:line="280" w:lineRule="exact"/>
              <w:jc w:val="center"/>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需求特性顺利</w:t>
            </w:r>
          </w:p>
        </w:tc>
        <w:tc>
          <w:tcPr>
            <w:tcW w:w="3650" w:type="dxa"/>
            <w:vAlign w:val="center"/>
          </w:tcPr>
          <w:p w:rsidR="0096486E" w:rsidRPr="00AB0C05" w:rsidRDefault="0096486E" w:rsidP="00AB0C05">
            <w:pPr>
              <w:pStyle w:val="Normal17"/>
              <w:widowControl w:val="0"/>
              <w:autoSpaceDE w:val="0"/>
              <w:autoSpaceDN w:val="0"/>
              <w:adjustRightInd w:val="0"/>
              <w:spacing w:before="0" w:after="0" w:line="280" w:lineRule="exact"/>
              <w:jc w:val="center"/>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了解客户需求和期望的方法</w:t>
            </w:r>
          </w:p>
        </w:tc>
      </w:tr>
      <w:tr w:rsidR="0096486E" w:rsidTr="0064370C">
        <w:tc>
          <w:tcPr>
            <w:tcW w:w="675" w:type="dxa"/>
            <w:vMerge w:val="restart"/>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国内</w:t>
            </w:r>
          </w:p>
        </w:tc>
        <w:tc>
          <w:tcPr>
            <w:tcW w:w="567" w:type="dxa"/>
            <w:vMerge w:val="restart"/>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直供</w:t>
            </w:r>
          </w:p>
        </w:tc>
        <w:tc>
          <w:tcPr>
            <w:tcW w:w="1134"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战略客户</w:t>
            </w:r>
          </w:p>
        </w:tc>
        <w:tc>
          <w:tcPr>
            <w:tcW w:w="3828"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销售模式、资源分配、质量、价格、服务</w:t>
            </w:r>
          </w:p>
        </w:tc>
        <w:tc>
          <w:tcPr>
            <w:tcW w:w="3650"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定期高层互访、信息互联网、年度顾客座谈会、顾客满意度调查</w:t>
            </w:r>
          </w:p>
        </w:tc>
      </w:tr>
      <w:tr w:rsidR="0096486E" w:rsidTr="0064370C">
        <w:tc>
          <w:tcPr>
            <w:tcW w:w="675" w:type="dxa"/>
            <w:vMerge/>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p>
        </w:tc>
        <w:tc>
          <w:tcPr>
            <w:tcW w:w="567" w:type="dxa"/>
            <w:vMerge/>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p>
        </w:tc>
        <w:tc>
          <w:tcPr>
            <w:tcW w:w="1134"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重点客户</w:t>
            </w:r>
          </w:p>
        </w:tc>
        <w:tc>
          <w:tcPr>
            <w:tcW w:w="3828"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销售模式、质量、价格、交货期、异议处理</w:t>
            </w:r>
          </w:p>
        </w:tc>
        <w:tc>
          <w:tcPr>
            <w:tcW w:w="3650"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定期高层互访、日常电话沟通、年度顾客座谈会、顾客满意度调查</w:t>
            </w:r>
          </w:p>
        </w:tc>
      </w:tr>
      <w:tr w:rsidR="0096486E" w:rsidTr="0064370C">
        <w:tc>
          <w:tcPr>
            <w:tcW w:w="675" w:type="dxa"/>
            <w:vMerge/>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p>
        </w:tc>
        <w:tc>
          <w:tcPr>
            <w:tcW w:w="567" w:type="dxa"/>
            <w:vMerge/>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p>
        </w:tc>
        <w:tc>
          <w:tcPr>
            <w:tcW w:w="1134"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一般客户</w:t>
            </w:r>
          </w:p>
        </w:tc>
        <w:tc>
          <w:tcPr>
            <w:tcW w:w="3828"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质量、价格、交货期、异议处理</w:t>
            </w:r>
          </w:p>
        </w:tc>
        <w:tc>
          <w:tcPr>
            <w:tcW w:w="3650"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WEIFCV+ËÎÌå" w:eastAsiaTheme="minorEastAsia"/>
                <w:color w:val="000000"/>
                <w:sz w:val="21"/>
                <w:szCs w:val="21"/>
                <w:lang w:eastAsia="zh-CN"/>
              </w:rPr>
            </w:pPr>
            <w:r w:rsidRPr="00AB0C05">
              <w:rPr>
                <w:rFonts w:ascii="宋体" w:eastAsia="宋体" w:hAnsi="宋体" w:cs="宋体" w:hint="eastAsia"/>
                <w:color w:val="000000"/>
                <w:sz w:val="21"/>
                <w:szCs w:val="21"/>
                <w:lang w:eastAsia="zh-CN"/>
              </w:rPr>
              <w:t>专线服务热线、销售电话沟通</w:t>
            </w:r>
          </w:p>
        </w:tc>
      </w:tr>
      <w:tr w:rsidR="0096486E" w:rsidTr="0064370C">
        <w:tc>
          <w:tcPr>
            <w:tcW w:w="675" w:type="dxa"/>
            <w:vMerge/>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p>
        </w:tc>
        <w:tc>
          <w:tcPr>
            <w:tcW w:w="567" w:type="dxa"/>
            <w:vMerge w:val="restart"/>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分销</w:t>
            </w:r>
          </w:p>
        </w:tc>
        <w:tc>
          <w:tcPr>
            <w:tcW w:w="1134"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战略客户</w:t>
            </w:r>
          </w:p>
        </w:tc>
        <w:tc>
          <w:tcPr>
            <w:tcW w:w="3828"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销售模式、资源分配、质量、价格、交货期、异议处理</w:t>
            </w:r>
          </w:p>
        </w:tc>
        <w:tc>
          <w:tcPr>
            <w:tcW w:w="3650"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定期高层互访、信息互联网、年度顾客座谈会、顾客满意度调查</w:t>
            </w:r>
          </w:p>
        </w:tc>
      </w:tr>
      <w:tr w:rsidR="0096486E" w:rsidTr="0064370C">
        <w:tc>
          <w:tcPr>
            <w:tcW w:w="675" w:type="dxa"/>
            <w:vMerge/>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p>
        </w:tc>
        <w:tc>
          <w:tcPr>
            <w:tcW w:w="567" w:type="dxa"/>
            <w:vMerge/>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p>
        </w:tc>
        <w:tc>
          <w:tcPr>
            <w:tcW w:w="1134"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重点客户</w:t>
            </w:r>
          </w:p>
        </w:tc>
        <w:tc>
          <w:tcPr>
            <w:tcW w:w="3828"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WEIFCV+ËÎÌå" w:eastAsiaTheme="minorEastAsia"/>
                <w:color w:val="000000"/>
                <w:sz w:val="21"/>
                <w:szCs w:val="21"/>
                <w:lang w:eastAsia="zh-CN"/>
              </w:rPr>
            </w:pPr>
            <w:r w:rsidRPr="00AB0C05">
              <w:rPr>
                <w:rFonts w:ascii="宋体" w:eastAsia="宋体" w:hAnsi="宋体" w:cs="宋体" w:hint="eastAsia"/>
                <w:color w:val="000000"/>
                <w:sz w:val="21"/>
                <w:szCs w:val="21"/>
                <w:lang w:eastAsia="zh-CN"/>
              </w:rPr>
              <w:t>资源分配、质量、价格、交货期</w:t>
            </w:r>
          </w:p>
        </w:tc>
        <w:tc>
          <w:tcPr>
            <w:tcW w:w="3650"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定期高层互访、日常电话沟通、年度顾客座谈会、顾客满意度调查</w:t>
            </w:r>
          </w:p>
        </w:tc>
      </w:tr>
      <w:tr w:rsidR="0096486E" w:rsidTr="0064370C">
        <w:tc>
          <w:tcPr>
            <w:tcW w:w="675" w:type="dxa"/>
            <w:vMerge/>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p>
        </w:tc>
        <w:tc>
          <w:tcPr>
            <w:tcW w:w="567" w:type="dxa"/>
            <w:vMerge/>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p>
        </w:tc>
        <w:tc>
          <w:tcPr>
            <w:tcW w:w="1134"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一般客户</w:t>
            </w:r>
          </w:p>
        </w:tc>
        <w:tc>
          <w:tcPr>
            <w:tcW w:w="3828"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WEIFCV+ËÎÌå" w:eastAsiaTheme="minorEastAsia"/>
                <w:color w:val="000000"/>
                <w:sz w:val="21"/>
                <w:szCs w:val="21"/>
                <w:lang w:eastAsia="zh-CN"/>
              </w:rPr>
            </w:pPr>
            <w:r w:rsidRPr="00AB0C05">
              <w:rPr>
                <w:rFonts w:ascii="宋体" w:eastAsia="宋体" w:hAnsi="宋体" w:cs="宋体" w:hint="eastAsia"/>
                <w:color w:val="000000"/>
                <w:sz w:val="21"/>
                <w:szCs w:val="21"/>
                <w:lang w:eastAsia="zh-CN"/>
              </w:rPr>
              <w:t>价格、质量、异议处理</w:t>
            </w:r>
          </w:p>
        </w:tc>
        <w:tc>
          <w:tcPr>
            <w:tcW w:w="3650"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WEIFCV+ËÎÌå" w:eastAsiaTheme="minorEastAsia"/>
                <w:color w:val="000000"/>
                <w:sz w:val="21"/>
                <w:szCs w:val="21"/>
                <w:lang w:eastAsia="zh-CN"/>
              </w:rPr>
            </w:pPr>
            <w:r w:rsidRPr="00AB0C05">
              <w:rPr>
                <w:rFonts w:ascii="宋体" w:eastAsia="宋体" w:hAnsi="宋体" w:cs="宋体" w:hint="eastAsia"/>
                <w:color w:val="000000"/>
                <w:sz w:val="21"/>
                <w:szCs w:val="21"/>
                <w:lang w:eastAsia="zh-CN"/>
              </w:rPr>
              <w:t>通过经销销拓宽市场和推广产品</w:t>
            </w:r>
          </w:p>
        </w:tc>
      </w:tr>
      <w:tr w:rsidR="0096486E" w:rsidTr="0064370C">
        <w:tc>
          <w:tcPr>
            <w:tcW w:w="675" w:type="dxa"/>
            <w:vMerge w:val="restart"/>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国外</w:t>
            </w:r>
          </w:p>
        </w:tc>
        <w:tc>
          <w:tcPr>
            <w:tcW w:w="567" w:type="dxa"/>
            <w:vMerge w:val="restart"/>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直供</w:t>
            </w:r>
          </w:p>
        </w:tc>
        <w:tc>
          <w:tcPr>
            <w:tcW w:w="1134"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战略客户</w:t>
            </w:r>
          </w:p>
        </w:tc>
        <w:tc>
          <w:tcPr>
            <w:tcW w:w="3828"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WEIFCV+ËÎÌå" w:eastAsiaTheme="minorEastAsia"/>
                <w:color w:val="000000"/>
                <w:sz w:val="21"/>
                <w:szCs w:val="21"/>
                <w:lang w:eastAsia="zh-CN"/>
              </w:rPr>
            </w:pPr>
            <w:r w:rsidRPr="00AB0C05">
              <w:rPr>
                <w:rFonts w:ascii="宋体" w:eastAsia="宋体" w:hAnsi="宋体" w:cs="宋体" w:hint="eastAsia"/>
                <w:color w:val="000000"/>
                <w:sz w:val="21"/>
                <w:szCs w:val="21"/>
                <w:lang w:eastAsia="zh-CN"/>
              </w:rPr>
              <w:t>销售模式、资源分配、质量、价格、服务</w:t>
            </w:r>
          </w:p>
        </w:tc>
        <w:tc>
          <w:tcPr>
            <w:tcW w:w="3650"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WEIFCV+ËÎÌå"/>
                <w:color w:val="000000"/>
                <w:sz w:val="21"/>
                <w:szCs w:val="21"/>
                <w:lang w:eastAsia="zh-CN"/>
              </w:rPr>
            </w:pPr>
            <w:r w:rsidRPr="00AB0C05">
              <w:rPr>
                <w:rFonts w:ascii="宋体" w:eastAsia="宋体" w:hAnsi="宋体" w:cs="宋体" w:hint="eastAsia"/>
                <w:color w:val="000000"/>
                <w:spacing w:val="2"/>
                <w:sz w:val="21"/>
                <w:szCs w:val="21"/>
                <w:lang w:eastAsia="zh-CN"/>
              </w:rPr>
              <w:t>高层亲赴国外考察、调研、国际行业展览</w:t>
            </w:r>
          </w:p>
          <w:p w:rsidR="0096486E" w:rsidRPr="00AB0C05" w:rsidRDefault="0096486E" w:rsidP="00AB0C05">
            <w:pPr>
              <w:pStyle w:val="Normal17"/>
              <w:widowControl w:val="0"/>
              <w:autoSpaceDE w:val="0"/>
              <w:autoSpaceDN w:val="0"/>
              <w:adjustRightInd w:val="0"/>
              <w:spacing w:before="0" w:after="0" w:line="280" w:lineRule="exact"/>
              <w:rPr>
                <w:rFonts w:ascii="WEIFCV+ËÎÌå" w:eastAsiaTheme="minorEastAsia"/>
                <w:color w:val="000000"/>
                <w:sz w:val="21"/>
                <w:szCs w:val="21"/>
                <w:lang w:eastAsia="zh-CN"/>
              </w:rPr>
            </w:pPr>
            <w:r w:rsidRPr="00AB0C05">
              <w:rPr>
                <w:rFonts w:ascii="宋体" w:eastAsia="宋体" w:hAnsi="宋体" w:cs="宋体" w:hint="eastAsia"/>
                <w:color w:val="000000"/>
                <w:sz w:val="21"/>
                <w:szCs w:val="21"/>
                <w:lang w:eastAsia="zh-CN"/>
              </w:rPr>
              <w:t>会、信息互联网</w:t>
            </w:r>
          </w:p>
        </w:tc>
      </w:tr>
      <w:tr w:rsidR="0096486E" w:rsidTr="0064370C">
        <w:tc>
          <w:tcPr>
            <w:tcW w:w="675" w:type="dxa"/>
            <w:vMerge/>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p>
        </w:tc>
        <w:tc>
          <w:tcPr>
            <w:tcW w:w="567" w:type="dxa"/>
            <w:vMerge/>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p>
        </w:tc>
        <w:tc>
          <w:tcPr>
            <w:tcW w:w="1134"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重点客户</w:t>
            </w:r>
          </w:p>
        </w:tc>
        <w:tc>
          <w:tcPr>
            <w:tcW w:w="3828"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WEIFCV+ËÎÌå" w:eastAsiaTheme="minorEastAsia"/>
                <w:color w:val="000000"/>
                <w:sz w:val="21"/>
                <w:szCs w:val="21"/>
                <w:lang w:eastAsia="zh-CN"/>
              </w:rPr>
            </w:pPr>
            <w:r w:rsidRPr="00AB0C05">
              <w:rPr>
                <w:rFonts w:ascii="宋体" w:eastAsia="宋体" w:hAnsi="宋体" w:cs="宋体" w:hint="eastAsia"/>
                <w:color w:val="000000"/>
                <w:sz w:val="21"/>
                <w:szCs w:val="21"/>
                <w:lang w:eastAsia="zh-CN"/>
              </w:rPr>
              <w:t>销售模式、质量、交货期、价格</w:t>
            </w:r>
          </w:p>
        </w:tc>
        <w:tc>
          <w:tcPr>
            <w:tcW w:w="3650"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WEIFCV+ËÎÌå"/>
                <w:color w:val="000000"/>
                <w:sz w:val="21"/>
                <w:szCs w:val="21"/>
                <w:lang w:eastAsia="zh-CN"/>
              </w:rPr>
            </w:pPr>
            <w:r w:rsidRPr="00AB0C05">
              <w:rPr>
                <w:rFonts w:ascii="宋体" w:eastAsia="宋体" w:hAnsi="宋体" w:cs="宋体" w:hint="eastAsia"/>
                <w:color w:val="000000"/>
                <w:sz w:val="21"/>
                <w:szCs w:val="21"/>
                <w:lang w:eastAsia="zh-CN"/>
              </w:rPr>
              <w:t>国际行业展览会、信息互联网</w:t>
            </w:r>
          </w:p>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p>
        </w:tc>
      </w:tr>
      <w:tr w:rsidR="0096486E" w:rsidTr="0064370C">
        <w:tc>
          <w:tcPr>
            <w:tcW w:w="675" w:type="dxa"/>
            <w:vMerge/>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p>
        </w:tc>
        <w:tc>
          <w:tcPr>
            <w:tcW w:w="567" w:type="dxa"/>
            <w:vMerge w:val="restart"/>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分销</w:t>
            </w:r>
          </w:p>
        </w:tc>
        <w:tc>
          <w:tcPr>
            <w:tcW w:w="1134"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战略客户</w:t>
            </w:r>
          </w:p>
        </w:tc>
        <w:tc>
          <w:tcPr>
            <w:tcW w:w="3828"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WEIFCV+ËÎÌå" w:eastAsiaTheme="minorEastAsia"/>
                <w:color w:val="000000"/>
                <w:sz w:val="21"/>
                <w:szCs w:val="21"/>
                <w:lang w:eastAsia="zh-CN"/>
              </w:rPr>
            </w:pPr>
            <w:r w:rsidRPr="00AB0C05">
              <w:rPr>
                <w:rFonts w:ascii="宋体" w:eastAsia="宋体" w:hAnsi="宋体" w:cs="宋体" w:hint="eastAsia"/>
                <w:color w:val="000000"/>
                <w:sz w:val="21"/>
                <w:szCs w:val="21"/>
                <w:lang w:eastAsia="zh-CN"/>
              </w:rPr>
              <w:t>资源分配、质量、价格、交货期</w:t>
            </w:r>
          </w:p>
        </w:tc>
        <w:tc>
          <w:tcPr>
            <w:tcW w:w="3650"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WEIFCV+ËÎÌå"/>
                <w:color w:val="000000"/>
                <w:sz w:val="21"/>
                <w:szCs w:val="21"/>
                <w:lang w:eastAsia="zh-CN"/>
              </w:rPr>
            </w:pPr>
            <w:r w:rsidRPr="00AB0C05">
              <w:rPr>
                <w:rFonts w:ascii="宋体" w:eastAsia="宋体" w:hAnsi="宋体" w:cs="宋体" w:hint="eastAsia"/>
                <w:color w:val="000000"/>
                <w:spacing w:val="-3"/>
                <w:sz w:val="21"/>
                <w:szCs w:val="21"/>
                <w:lang w:eastAsia="zh-CN"/>
              </w:rPr>
              <w:t>高层亲赴国外考察洽谈、国际行业展览会、</w:t>
            </w:r>
          </w:p>
          <w:p w:rsidR="0096486E" w:rsidRPr="00AB0C05" w:rsidRDefault="0096486E" w:rsidP="00AB0C05">
            <w:pPr>
              <w:pStyle w:val="Normal17"/>
              <w:widowControl w:val="0"/>
              <w:autoSpaceDE w:val="0"/>
              <w:autoSpaceDN w:val="0"/>
              <w:adjustRightInd w:val="0"/>
              <w:spacing w:before="0" w:after="0" w:line="280" w:lineRule="exact"/>
              <w:rPr>
                <w:rFonts w:ascii="WEIFCV+ËÎÌå" w:eastAsiaTheme="minorEastAsia"/>
                <w:color w:val="000000"/>
                <w:sz w:val="21"/>
                <w:szCs w:val="21"/>
                <w:lang w:eastAsia="zh-CN"/>
              </w:rPr>
            </w:pPr>
            <w:r w:rsidRPr="00AB0C05">
              <w:rPr>
                <w:rFonts w:ascii="宋体" w:eastAsia="宋体" w:hAnsi="宋体" w:cs="宋体" w:hint="eastAsia"/>
                <w:color w:val="000000"/>
                <w:sz w:val="21"/>
                <w:szCs w:val="21"/>
                <w:lang w:eastAsia="zh-CN"/>
              </w:rPr>
              <w:t>信息互联网</w:t>
            </w:r>
          </w:p>
        </w:tc>
      </w:tr>
      <w:tr w:rsidR="0096486E" w:rsidTr="0064370C">
        <w:tc>
          <w:tcPr>
            <w:tcW w:w="675" w:type="dxa"/>
            <w:vMerge/>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p>
        </w:tc>
        <w:tc>
          <w:tcPr>
            <w:tcW w:w="567" w:type="dxa"/>
            <w:vMerge/>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p>
        </w:tc>
        <w:tc>
          <w:tcPr>
            <w:tcW w:w="1134"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重点客户</w:t>
            </w:r>
          </w:p>
        </w:tc>
        <w:tc>
          <w:tcPr>
            <w:tcW w:w="3828"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资源分配、质量、价格、异议处理</w:t>
            </w:r>
          </w:p>
        </w:tc>
        <w:tc>
          <w:tcPr>
            <w:tcW w:w="3650" w:type="dxa"/>
            <w:vAlign w:val="center"/>
          </w:tcPr>
          <w:p w:rsidR="0096486E" w:rsidRPr="00AB0C05" w:rsidRDefault="0096486E" w:rsidP="00AB0C05">
            <w:pPr>
              <w:pStyle w:val="Normal17"/>
              <w:widowControl w:val="0"/>
              <w:autoSpaceDE w:val="0"/>
              <w:autoSpaceDN w:val="0"/>
              <w:adjustRightInd w:val="0"/>
              <w:spacing w:before="0" w:after="0" w:line="280" w:lineRule="exact"/>
              <w:rPr>
                <w:rFonts w:asciiTheme="minorEastAsia" w:eastAsiaTheme="minorEastAsia" w:hAnsiTheme="minorEastAsia" w:cs="WEIFCV+ËÎÌå"/>
                <w:color w:val="000000"/>
                <w:sz w:val="21"/>
                <w:szCs w:val="21"/>
                <w:lang w:eastAsia="zh-CN"/>
              </w:rPr>
            </w:pPr>
            <w:r w:rsidRPr="00AB0C05">
              <w:rPr>
                <w:rFonts w:asciiTheme="minorEastAsia" w:eastAsiaTheme="minorEastAsia" w:hAnsiTheme="minorEastAsia" w:cs="WEIFCV+ËÎÌå" w:hint="eastAsia"/>
                <w:color w:val="000000"/>
                <w:sz w:val="21"/>
                <w:szCs w:val="21"/>
                <w:lang w:eastAsia="zh-CN"/>
              </w:rPr>
              <w:t>国际行业展览会、信息互联网</w:t>
            </w:r>
          </w:p>
        </w:tc>
      </w:tr>
    </w:tbl>
    <w:p w:rsidR="0096486E" w:rsidRPr="00043677" w:rsidRDefault="0096486E" w:rsidP="0096486E">
      <w:pPr>
        <w:pStyle w:val="Normal17"/>
        <w:widowControl w:val="0"/>
        <w:autoSpaceDE w:val="0"/>
        <w:autoSpaceDN w:val="0"/>
        <w:adjustRightInd w:val="0"/>
        <w:spacing w:before="0" w:after="0" w:line="400" w:lineRule="exact"/>
        <w:jc w:val="left"/>
        <w:rPr>
          <w:rFonts w:asciiTheme="minorEastAsia" w:eastAsiaTheme="minorEastAsia" w:hAnsiTheme="minorEastAsia"/>
          <w:color w:val="000000"/>
          <w:sz w:val="24"/>
          <w:szCs w:val="24"/>
          <w:lang w:eastAsia="zh-CN"/>
        </w:rPr>
      </w:pPr>
    </w:p>
    <w:p w:rsidR="0096486E" w:rsidRPr="00043677" w:rsidRDefault="0096486E" w:rsidP="007D21A0">
      <w:pPr>
        <w:pStyle w:val="Normal17"/>
        <w:widowControl w:val="0"/>
        <w:autoSpaceDE w:val="0"/>
        <w:autoSpaceDN w:val="0"/>
        <w:adjustRightInd w:val="0"/>
        <w:spacing w:before="0" w:after="0" w:line="400" w:lineRule="exact"/>
        <w:ind w:firstLineChars="200" w:firstLine="488"/>
        <w:jc w:val="left"/>
        <w:rPr>
          <w:rFonts w:asciiTheme="minorEastAsia" w:eastAsiaTheme="minorEastAsia" w:hAnsiTheme="minorEastAsia"/>
          <w:color w:val="000000"/>
          <w:sz w:val="24"/>
          <w:szCs w:val="24"/>
          <w:lang w:eastAsia="zh-CN"/>
        </w:rPr>
      </w:pPr>
      <w:r w:rsidRPr="00043677">
        <w:rPr>
          <w:rFonts w:asciiTheme="minorEastAsia" w:eastAsiaTheme="minorEastAsia" w:hAnsiTheme="minorEastAsia" w:cs="WEIFCV+ËÎÌå"/>
          <w:color w:val="000000"/>
          <w:spacing w:val="2"/>
          <w:sz w:val="24"/>
          <w:szCs w:val="24"/>
          <w:lang w:eastAsia="zh-CN"/>
        </w:rPr>
        <w:t>公司通过展览会、行业会议、行业标委会、公共媒体、互联网、外部机构等渠道，</w:t>
      </w:r>
      <w:r w:rsidRPr="00043677">
        <w:rPr>
          <w:rFonts w:asciiTheme="minorEastAsia" w:eastAsiaTheme="minorEastAsia" w:hAnsiTheme="minorEastAsia" w:cs="WEIFCV+ËÎÌå"/>
          <w:color w:val="000000"/>
          <w:spacing w:val="-7"/>
          <w:sz w:val="24"/>
          <w:szCs w:val="24"/>
          <w:lang w:eastAsia="zh-CN"/>
        </w:rPr>
        <w:t>以问卷调查、面对面或电话访谈、观察查询、外部委托等方法，了解客户的需求和期望。</w:t>
      </w:r>
      <w:r w:rsidRPr="00043677">
        <w:rPr>
          <w:rFonts w:asciiTheme="minorEastAsia" w:eastAsiaTheme="minorEastAsia" w:hAnsiTheme="minorEastAsia" w:cs="WEIFCV+ËÎÌå"/>
          <w:color w:val="000000"/>
          <w:spacing w:val="-1"/>
          <w:sz w:val="24"/>
          <w:szCs w:val="24"/>
          <w:lang w:eastAsia="zh-CN"/>
        </w:rPr>
        <w:t>公司各部门定期搜集顾客信息，解析后确定的顾客需求信息按照不同细分市场进行分类梳理总结，形成不同顾客群的需求与期望数据库，并从中归纳出针对不同细分市场</w:t>
      </w:r>
      <w:r w:rsidRPr="00043677">
        <w:rPr>
          <w:rFonts w:asciiTheme="minorEastAsia" w:eastAsiaTheme="minorEastAsia" w:hAnsiTheme="minorEastAsia" w:cs="WEIFCV+ËÎÌå"/>
          <w:color w:val="000000"/>
          <w:spacing w:val="-7"/>
          <w:sz w:val="24"/>
          <w:szCs w:val="24"/>
          <w:lang w:eastAsia="zh-CN"/>
        </w:rPr>
        <w:t>顾客群总体需求特点的汇总资料，供产品规划、产品开发设计、过程控制等决策时参考。</w:t>
      </w:r>
      <w:r w:rsidRPr="00043677">
        <w:rPr>
          <w:rFonts w:asciiTheme="minorEastAsia" w:eastAsiaTheme="minorEastAsia" w:hAnsiTheme="minorEastAsia" w:cs="WEIFCV+ËÎÌå"/>
          <w:color w:val="000000"/>
          <w:spacing w:val="-1"/>
          <w:sz w:val="24"/>
          <w:szCs w:val="24"/>
          <w:lang w:eastAsia="zh-CN"/>
        </w:rPr>
        <w:t>公司树立“</w:t>
      </w:r>
      <w:r>
        <w:rPr>
          <w:rFonts w:asciiTheme="minorEastAsia" w:eastAsiaTheme="minorEastAsia" w:hAnsiTheme="minorEastAsia" w:cs="WEIFCV+ËÎÌå"/>
          <w:color w:val="000000"/>
          <w:spacing w:val="-1"/>
          <w:sz w:val="24"/>
          <w:szCs w:val="24"/>
          <w:lang w:eastAsia="zh-CN"/>
        </w:rPr>
        <w:t>专业、热情、周到</w:t>
      </w:r>
      <w:r w:rsidRPr="00043677">
        <w:rPr>
          <w:rFonts w:asciiTheme="minorEastAsia" w:eastAsiaTheme="minorEastAsia" w:hAnsiTheme="minorEastAsia" w:cs="WEIFCV+ËÎÌå"/>
          <w:color w:val="000000"/>
          <w:spacing w:val="-1"/>
          <w:sz w:val="24"/>
          <w:szCs w:val="24"/>
          <w:lang w:eastAsia="zh-CN"/>
        </w:rPr>
        <w:t>及时”的服务宗旨，公司通过宣传、培训使各阶层</w:t>
      </w:r>
      <w:r w:rsidRPr="00043677">
        <w:rPr>
          <w:rFonts w:asciiTheme="minorEastAsia" w:eastAsiaTheme="minorEastAsia" w:hAnsiTheme="minorEastAsia" w:cs="WEIFCV+ËÎÌå"/>
          <w:color w:val="000000"/>
          <w:sz w:val="24"/>
          <w:szCs w:val="24"/>
          <w:lang w:eastAsia="zh-CN"/>
        </w:rPr>
        <w:t>人员都理解服务宗旨并坚持贯彻执行。</w:t>
      </w:r>
      <w:r w:rsidRPr="00043677">
        <w:rPr>
          <w:rFonts w:asciiTheme="minorEastAsia" w:eastAsiaTheme="minorEastAsia" w:hAnsiTheme="minorEastAsia" w:cs="WEIFCV+ËÎÌå"/>
          <w:color w:val="000000"/>
          <w:spacing w:val="-1"/>
          <w:sz w:val="24"/>
          <w:szCs w:val="24"/>
          <w:lang w:eastAsia="zh-CN"/>
        </w:rPr>
        <w:t>公司倡导“团结、奉献、敬业、创新”的企业精神，以技术开发为后盾，以最佳服</w:t>
      </w:r>
      <w:r w:rsidRPr="00043677">
        <w:rPr>
          <w:rFonts w:asciiTheme="minorEastAsia" w:eastAsiaTheme="minorEastAsia" w:hAnsiTheme="minorEastAsia" w:cs="LHHOGF+ËÎÌå"/>
          <w:color w:val="000000"/>
          <w:spacing w:val="-7"/>
          <w:sz w:val="24"/>
          <w:szCs w:val="24"/>
          <w:lang w:eastAsia="zh-CN"/>
        </w:rPr>
        <w:t>务求发展。我们以“专业、热情、周到、及时”为技术支持和服务的宗旨，“用户至上、</w:t>
      </w:r>
      <w:r w:rsidRPr="00043677">
        <w:rPr>
          <w:rFonts w:asciiTheme="minorEastAsia" w:eastAsiaTheme="minorEastAsia" w:hAnsiTheme="minorEastAsia" w:cs="LHHOGF+ËÎÌå"/>
          <w:color w:val="000000"/>
          <w:spacing w:val="-1"/>
          <w:sz w:val="24"/>
          <w:szCs w:val="24"/>
          <w:lang w:eastAsia="zh-CN"/>
        </w:rPr>
        <w:t>服务第一、服务优质、响应及时”是我们服务的原则。我们服务服务的优劣、服务效率的及时性，关系到公司在客户心中的良好形象，关系到公司的发展前途。因此我们提出</w:t>
      </w:r>
      <w:r>
        <w:rPr>
          <w:rFonts w:asciiTheme="minorEastAsia" w:eastAsiaTheme="minorEastAsia" w:hAnsiTheme="minorEastAsia" w:cs="LHHOGF+ËÎÌå"/>
          <w:color w:val="000000"/>
          <w:spacing w:val="-1"/>
          <w:sz w:val="24"/>
          <w:szCs w:val="24"/>
          <w:lang w:eastAsia="zh-CN"/>
        </w:rPr>
        <w:t>为客户提供超值产品和超</w:t>
      </w:r>
      <w:r>
        <w:rPr>
          <w:rFonts w:asciiTheme="minorEastAsia" w:eastAsiaTheme="minorEastAsia" w:hAnsiTheme="minorEastAsia" w:cs="LHHOGF+ËÎÌå" w:hint="eastAsia"/>
          <w:color w:val="000000"/>
          <w:spacing w:val="-1"/>
          <w:sz w:val="24"/>
          <w:szCs w:val="24"/>
          <w:lang w:eastAsia="zh-CN"/>
        </w:rPr>
        <w:t>服务</w:t>
      </w:r>
      <w:r w:rsidRPr="00043677">
        <w:rPr>
          <w:rFonts w:asciiTheme="minorEastAsia" w:eastAsiaTheme="minorEastAsia" w:hAnsiTheme="minorEastAsia" w:cs="LHHOGF+ËÎÌå"/>
          <w:color w:val="000000"/>
          <w:spacing w:val="-1"/>
          <w:sz w:val="24"/>
          <w:szCs w:val="24"/>
          <w:lang w:eastAsia="zh-CN"/>
        </w:rPr>
        <w:t>的目标，从而增强客户对公司的认可度，提高公司在客</w:t>
      </w:r>
      <w:r w:rsidRPr="00043677">
        <w:rPr>
          <w:rFonts w:asciiTheme="minorEastAsia" w:eastAsiaTheme="minorEastAsia" w:hAnsiTheme="minorEastAsia" w:cs="LHHOGF+ËÎÌå"/>
          <w:color w:val="000000"/>
          <w:sz w:val="24"/>
          <w:szCs w:val="24"/>
          <w:lang w:eastAsia="zh-CN"/>
        </w:rPr>
        <w:t>户心中的知名度和美誉度。</w:t>
      </w:r>
    </w:p>
    <w:p w:rsidR="0096486E" w:rsidRPr="00043677" w:rsidRDefault="0096486E" w:rsidP="007D21A0">
      <w:pPr>
        <w:pStyle w:val="Normal18"/>
        <w:widowControl w:val="0"/>
        <w:autoSpaceDE w:val="0"/>
        <w:autoSpaceDN w:val="0"/>
        <w:adjustRightInd w:val="0"/>
        <w:spacing w:before="0" w:after="0" w:line="400" w:lineRule="exact"/>
        <w:ind w:firstLineChars="200" w:firstLine="468"/>
        <w:jc w:val="left"/>
        <w:rPr>
          <w:rFonts w:asciiTheme="minorEastAsia" w:eastAsiaTheme="minorEastAsia" w:hAnsiTheme="minorEastAsia"/>
          <w:color w:val="000000"/>
          <w:sz w:val="24"/>
          <w:szCs w:val="24"/>
          <w:lang w:eastAsia="zh-CN"/>
        </w:rPr>
      </w:pPr>
      <w:r w:rsidRPr="00043677">
        <w:rPr>
          <w:rFonts w:asciiTheme="minorEastAsia" w:eastAsiaTheme="minorEastAsia" w:hAnsiTheme="minorEastAsia" w:cs="LHHOGF+ËÎÌå"/>
          <w:color w:val="000000"/>
          <w:spacing w:val="-3"/>
          <w:sz w:val="24"/>
          <w:szCs w:val="24"/>
          <w:lang w:eastAsia="zh-CN"/>
        </w:rPr>
        <w:t>公司依据《商品售后服务评价体系》</w:t>
      </w:r>
      <w:r w:rsidRPr="00043677">
        <w:rPr>
          <w:rFonts w:asciiTheme="minorEastAsia" w:eastAsiaTheme="minorEastAsia" w:hAnsiTheme="minorEastAsia"/>
          <w:color w:val="000000"/>
          <w:sz w:val="24"/>
          <w:szCs w:val="24"/>
          <w:lang w:eastAsia="zh-CN"/>
        </w:rPr>
        <w:t>GB/T27922-2011</w:t>
      </w:r>
      <w:r w:rsidRPr="00043677">
        <w:rPr>
          <w:rFonts w:asciiTheme="minorEastAsia" w:eastAsiaTheme="minorEastAsia" w:hAnsiTheme="minorEastAsia" w:cs="LHHOGF+ËÎÌå"/>
          <w:color w:val="000000"/>
          <w:spacing w:val="-7"/>
          <w:sz w:val="24"/>
          <w:szCs w:val="24"/>
          <w:lang w:eastAsia="zh-CN"/>
        </w:rPr>
        <w:t>导入服务管理体系，建立《服</w:t>
      </w:r>
      <w:r w:rsidRPr="00043677">
        <w:rPr>
          <w:rFonts w:asciiTheme="minorEastAsia" w:eastAsiaTheme="minorEastAsia" w:hAnsiTheme="minorEastAsia" w:cs="LHHOGF+ËÎÌå"/>
          <w:color w:val="000000"/>
          <w:spacing w:val="-1"/>
          <w:sz w:val="24"/>
          <w:szCs w:val="24"/>
          <w:lang w:eastAsia="zh-CN"/>
        </w:rPr>
        <w:t>务体系手册》、《服务程序文件》、《服务管理文件》，从售后服务基本工作规范、售后服务管理制度、与客户接触人员工作要求、售后服务考核管理制度到用户投诉分类细</w:t>
      </w:r>
      <w:r w:rsidRPr="00043677">
        <w:rPr>
          <w:rFonts w:asciiTheme="minorEastAsia" w:eastAsiaTheme="minorEastAsia" w:hAnsiTheme="minorEastAsia" w:cs="LHHOGF+ËÎÌå"/>
          <w:color w:val="000000"/>
          <w:sz w:val="24"/>
          <w:szCs w:val="24"/>
          <w:lang w:eastAsia="zh-CN"/>
        </w:rPr>
        <w:t>化指标、服务提供规范等全方位对服务进行的标准化管理。</w:t>
      </w:r>
    </w:p>
    <w:p w:rsidR="0096486E" w:rsidRDefault="0096486E" w:rsidP="00E15773">
      <w:pPr>
        <w:spacing w:line="400" w:lineRule="exact"/>
        <w:rPr>
          <w:rFonts w:ascii="KMDGIB+Î¢ÈíÑÅºÚ,Bold" w:hAnsi="KMDGIB+Î¢ÈíÑÅºÚ,Bold" w:cs="KMDGIB+Î¢ÈíÑÅºÚ,Bold"/>
          <w:b/>
          <w:color w:val="000000"/>
          <w:sz w:val="32"/>
        </w:rPr>
      </w:pPr>
    </w:p>
    <w:p w:rsidR="001C6958" w:rsidRDefault="001C6958" w:rsidP="0096486E">
      <w:pPr>
        <w:spacing w:line="400" w:lineRule="exact"/>
        <w:jc w:val="center"/>
        <w:rPr>
          <w:rFonts w:ascii="宋体" w:eastAsia="宋体" w:hAnsi="宋体" w:cs="宋体"/>
          <w:b/>
          <w:color w:val="000000"/>
          <w:sz w:val="32"/>
        </w:rPr>
      </w:pPr>
    </w:p>
    <w:p w:rsidR="001C6958" w:rsidRDefault="001C6958" w:rsidP="0096486E">
      <w:pPr>
        <w:spacing w:line="400" w:lineRule="exact"/>
        <w:jc w:val="center"/>
        <w:rPr>
          <w:rFonts w:ascii="宋体" w:eastAsia="宋体" w:hAnsi="宋体" w:cs="宋体"/>
          <w:b/>
          <w:color w:val="000000"/>
          <w:sz w:val="32"/>
        </w:rPr>
      </w:pPr>
    </w:p>
    <w:p w:rsidR="0096486E" w:rsidRDefault="0096486E" w:rsidP="00BA1DC2">
      <w:pPr>
        <w:spacing w:line="400" w:lineRule="exact"/>
        <w:jc w:val="center"/>
        <w:rPr>
          <w:rFonts w:ascii="KMDGIB+Î¢ÈíÑÅºÚ,Bold" w:hAnsi="KMDGIB+Î¢ÈíÑÅºÚ,Bold" w:cs="KMDGIB+Î¢ÈíÑÅºÚ,Bold"/>
          <w:b/>
          <w:color w:val="000000"/>
          <w:sz w:val="32"/>
        </w:rPr>
      </w:pPr>
      <w:r w:rsidRPr="00DD4B20">
        <w:rPr>
          <w:rFonts w:ascii="宋体" w:eastAsia="宋体" w:hAnsi="宋体" w:cs="宋体" w:hint="eastAsia"/>
          <w:b/>
          <w:color w:val="000000"/>
          <w:sz w:val="32"/>
        </w:rPr>
        <w:lastRenderedPageBreak/>
        <w:t>五、质量管理基础</w:t>
      </w:r>
    </w:p>
    <w:p w:rsidR="0096486E" w:rsidRPr="00CA1E71" w:rsidRDefault="0096486E" w:rsidP="0096486E">
      <w:pPr>
        <w:spacing w:line="400" w:lineRule="exact"/>
        <w:jc w:val="center"/>
        <w:rPr>
          <w:rFonts w:asciiTheme="minorEastAsia" w:hAnsiTheme="minorEastAsia"/>
          <w:sz w:val="24"/>
          <w:szCs w:val="24"/>
        </w:rPr>
      </w:pPr>
    </w:p>
    <w:p w:rsidR="0096486E" w:rsidRPr="00CA1E71" w:rsidRDefault="0096486E" w:rsidP="007D21A0">
      <w:pPr>
        <w:pStyle w:val="Normal19"/>
        <w:widowControl w:val="0"/>
        <w:autoSpaceDE w:val="0"/>
        <w:autoSpaceDN w:val="0"/>
        <w:adjustRightInd w:val="0"/>
        <w:spacing w:before="0" w:after="0" w:line="400" w:lineRule="exact"/>
        <w:ind w:firstLineChars="200" w:firstLine="484"/>
        <w:jc w:val="left"/>
        <w:rPr>
          <w:rFonts w:ascii="JKPDIL+ËÎÌå"/>
          <w:color w:val="000000"/>
          <w:sz w:val="24"/>
          <w:szCs w:val="24"/>
          <w:lang w:eastAsia="zh-CN"/>
        </w:rPr>
      </w:pPr>
      <w:r w:rsidRPr="00CA1E71">
        <w:rPr>
          <w:rFonts w:ascii="JKPDIL+ËÎÌå" w:hAnsi="JKPDIL+ËÎÌå" w:cs="JKPDIL+ËÎÌå"/>
          <w:color w:val="000000"/>
          <w:spacing w:val="1"/>
          <w:sz w:val="24"/>
          <w:szCs w:val="24"/>
          <w:lang w:eastAsia="zh-CN"/>
        </w:rPr>
        <w:t>（一）标准管理</w:t>
      </w:r>
    </w:p>
    <w:p w:rsidR="0096486E" w:rsidRPr="00DD4B20" w:rsidRDefault="0096486E" w:rsidP="0096486E">
      <w:pPr>
        <w:pStyle w:val="Normal19"/>
        <w:widowControl w:val="0"/>
        <w:autoSpaceDE w:val="0"/>
        <w:autoSpaceDN w:val="0"/>
        <w:adjustRightInd w:val="0"/>
        <w:spacing w:before="0" w:after="0" w:line="400" w:lineRule="exact"/>
        <w:ind w:firstLineChars="200" w:firstLine="476"/>
        <w:jc w:val="left"/>
        <w:rPr>
          <w:rFonts w:ascii="JKPDIL+ËÎÌå"/>
          <w:color w:val="000000"/>
          <w:sz w:val="24"/>
          <w:lang w:eastAsia="zh-CN"/>
        </w:rPr>
      </w:pPr>
      <w:r w:rsidRPr="00DD4B20">
        <w:rPr>
          <w:rFonts w:ascii="JKPDIL+ËÎÌå" w:hAnsi="JKPDIL+ËÎÌå" w:cs="JKPDIL+ËÎÌå"/>
          <w:color w:val="000000"/>
          <w:spacing w:val="-1"/>
          <w:sz w:val="24"/>
          <w:lang w:eastAsia="zh-CN"/>
        </w:rPr>
        <w:t>公司将企业标准化贯穿于生产全过程，从原辅材料、包装材料的采购、半成品、成</w:t>
      </w:r>
    </w:p>
    <w:p w:rsidR="0096486E" w:rsidRPr="00DD4B20" w:rsidRDefault="0096486E" w:rsidP="0096486E">
      <w:pPr>
        <w:pStyle w:val="Normal19"/>
        <w:widowControl w:val="0"/>
        <w:autoSpaceDE w:val="0"/>
        <w:autoSpaceDN w:val="0"/>
        <w:adjustRightInd w:val="0"/>
        <w:spacing w:before="0" w:after="0" w:line="400" w:lineRule="exact"/>
        <w:jc w:val="left"/>
        <w:rPr>
          <w:rFonts w:ascii="JKPDIL+ËÎÌå"/>
          <w:color w:val="000000"/>
          <w:sz w:val="24"/>
          <w:lang w:eastAsia="zh-CN"/>
        </w:rPr>
      </w:pPr>
      <w:r w:rsidRPr="00DD4B20">
        <w:rPr>
          <w:rFonts w:ascii="JKPDIL+ËÎÌå" w:hAnsi="JKPDIL+ËÎÌå" w:cs="JKPDIL+ËÎÌå"/>
          <w:color w:val="000000"/>
          <w:spacing w:val="-1"/>
          <w:sz w:val="24"/>
          <w:lang w:eastAsia="zh-CN"/>
        </w:rPr>
        <w:t>品检验等各个环节，均制定了相关标准。从而使产品从原辅材料进厂到成品出厂的整个</w:t>
      </w:r>
    </w:p>
    <w:p w:rsidR="0096486E" w:rsidRPr="00DD4B20" w:rsidRDefault="0096486E" w:rsidP="0096486E">
      <w:pPr>
        <w:pStyle w:val="Normal19"/>
        <w:widowControl w:val="0"/>
        <w:autoSpaceDE w:val="0"/>
        <w:autoSpaceDN w:val="0"/>
        <w:adjustRightInd w:val="0"/>
        <w:spacing w:before="0" w:after="0" w:line="400" w:lineRule="exact"/>
        <w:jc w:val="left"/>
        <w:rPr>
          <w:rFonts w:ascii="JKPDIL+ËÎÌå"/>
          <w:color w:val="000000"/>
          <w:sz w:val="24"/>
          <w:lang w:eastAsia="zh-CN"/>
        </w:rPr>
      </w:pPr>
      <w:r w:rsidRPr="00DD4B20">
        <w:rPr>
          <w:rFonts w:ascii="JKPDIL+ËÎÌå" w:hAnsi="JKPDIL+ËÎÌå" w:cs="JKPDIL+ËÎÌå"/>
          <w:color w:val="000000"/>
          <w:spacing w:val="-1"/>
          <w:sz w:val="24"/>
          <w:lang w:eastAsia="zh-CN"/>
        </w:rPr>
        <w:t>生产过程都处于标准化规范管理之中，对稳定产品质量、提高企业管理水平奠定了良好</w:t>
      </w:r>
    </w:p>
    <w:p w:rsidR="0096486E" w:rsidRPr="00B33BA9" w:rsidRDefault="0096486E" w:rsidP="0096486E">
      <w:pPr>
        <w:pStyle w:val="Normal19"/>
        <w:widowControl w:val="0"/>
        <w:autoSpaceDE w:val="0"/>
        <w:autoSpaceDN w:val="0"/>
        <w:adjustRightInd w:val="0"/>
        <w:spacing w:before="0" w:after="0" w:line="400" w:lineRule="exact"/>
        <w:jc w:val="left"/>
        <w:rPr>
          <w:rFonts w:ascii="JKPDIL+ËÎÌå" w:eastAsiaTheme="minorEastAsia" w:hAnsi="JKPDIL+ËÎÌå" w:cs="JKPDIL+ËÎÌå"/>
          <w:color w:val="000000"/>
          <w:sz w:val="24"/>
          <w:lang w:eastAsia="zh-CN"/>
        </w:rPr>
      </w:pPr>
      <w:r w:rsidRPr="00DD4B20">
        <w:rPr>
          <w:rFonts w:ascii="JKPDIL+ËÎÌå" w:hAnsi="JKPDIL+ËÎÌå" w:cs="JKPDIL+ËÎÌå"/>
          <w:color w:val="000000"/>
          <w:sz w:val="24"/>
          <w:lang w:eastAsia="zh-CN"/>
        </w:rPr>
        <w:t>的基础。</w:t>
      </w:r>
      <w:r w:rsidR="00B33BA9">
        <w:rPr>
          <w:rFonts w:ascii="JKPDIL+ËÎÌå" w:eastAsiaTheme="minorEastAsia" w:hAnsi="JKPDIL+ËÎÌå" w:cs="JKPDIL+ËÎÌå" w:hint="eastAsia"/>
          <w:color w:val="000000"/>
          <w:sz w:val="24"/>
          <w:lang w:eastAsia="zh-CN"/>
        </w:rPr>
        <w:t>从基石、关键举措、方向三个维度共同建设质量管理的框架。</w:t>
      </w:r>
    </w:p>
    <w:p w:rsidR="00B33BA9" w:rsidRDefault="00B33BA9" w:rsidP="00B33BA9">
      <w:pPr>
        <w:spacing w:line="400" w:lineRule="exact"/>
        <w:ind w:firstLineChars="1400" w:firstLine="3360"/>
        <w:rPr>
          <w:rFonts w:asciiTheme="minorEastAsia" w:hAnsiTheme="minorEastAsia"/>
          <w:sz w:val="24"/>
          <w:szCs w:val="24"/>
        </w:rPr>
      </w:pPr>
    </w:p>
    <w:p w:rsidR="0096486E" w:rsidRDefault="0096486E" w:rsidP="00B33BA9">
      <w:pPr>
        <w:spacing w:line="400" w:lineRule="exact"/>
        <w:ind w:firstLineChars="1400" w:firstLine="3360"/>
        <w:rPr>
          <w:rFonts w:asciiTheme="minorEastAsia" w:hAnsiTheme="minorEastAsia"/>
          <w:sz w:val="24"/>
          <w:szCs w:val="24"/>
        </w:rPr>
      </w:pPr>
      <w:r>
        <w:rPr>
          <w:rFonts w:asciiTheme="minorEastAsia" w:hAnsiTheme="minorEastAsia" w:hint="eastAsia"/>
          <w:sz w:val="24"/>
          <w:szCs w:val="24"/>
        </w:rPr>
        <w:t>图表</w:t>
      </w:r>
      <w:r w:rsidR="00A27F49">
        <w:rPr>
          <w:rFonts w:asciiTheme="minorEastAsia" w:hAnsiTheme="minorEastAsia" w:hint="eastAsia"/>
          <w:sz w:val="24"/>
          <w:szCs w:val="24"/>
        </w:rPr>
        <w:t xml:space="preserve">8  </w:t>
      </w:r>
      <w:r>
        <w:rPr>
          <w:rFonts w:asciiTheme="minorEastAsia" w:hAnsiTheme="minorEastAsia" w:hint="eastAsia"/>
          <w:sz w:val="24"/>
          <w:szCs w:val="24"/>
        </w:rPr>
        <w:t>质量管理</w:t>
      </w:r>
      <w:r w:rsidR="00B33BA9">
        <w:rPr>
          <w:rFonts w:asciiTheme="minorEastAsia" w:hAnsiTheme="minorEastAsia" w:hint="eastAsia"/>
          <w:sz w:val="24"/>
          <w:szCs w:val="24"/>
        </w:rPr>
        <w:t>框架</w:t>
      </w:r>
      <w:r>
        <w:rPr>
          <w:rFonts w:asciiTheme="minorEastAsia" w:hAnsiTheme="minorEastAsia" w:hint="eastAsia"/>
          <w:sz w:val="24"/>
          <w:szCs w:val="24"/>
        </w:rPr>
        <w:t>策划表</w:t>
      </w:r>
    </w:p>
    <w:p w:rsidR="0096486E" w:rsidRDefault="00B33BA9" w:rsidP="0096486E">
      <w:pPr>
        <w:spacing w:line="400" w:lineRule="exact"/>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66432" behindDoc="0" locked="0" layoutInCell="1" allowOverlap="1">
            <wp:simplePos x="0" y="0"/>
            <wp:positionH relativeFrom="column">
              <wp:posOffset>622935</wp:posOffset>
            </wp:positionH>
            <wp:positionV relativeFrom="paragraph">
              <wp:posOffset>213360</wp:posOffset>
            </wp:positionV>
            <wp:extent cx="4791075" cy="2295525"/>
            <wp:effectExtent l="19050" t="0" r="9525" b="0"/>
            <wp:wrapNone/>
            <wp:docPr id="5" name="图片 3" descr="C:\Users\XMB-YDL\AppData\Local\Temp\15889226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MB-YDL\AppData\Local\Temp\1588922613(1).png"/>
                    <pic:cNvPicPr>
                      <a:picLocks noChangeAspect="1" noChangeArrowheads="1"/>
                    </pic:cNvPicPr>
                  </pic:nvPicPr>
                  <pic:blipFill>
                    <a:blip r:embed="rId17" cstate="print"/>
                    <a:srcRect/>
                    <a:stretch>
                      <a:fillRect/>
                    </a:stretch>
                  </pic:blipFill>
                  <pic:spPr bwMode="auto">
                    <a:xfrm>
                      <a:off x="0" y="0"/>
                      <a:ext cx="4791075" cy="2295525"/>
                    </a:xfrm>
                    <a:prstGeom prst="rect">
                      <a:avLst/>
                    </a:prstGeom>
                    <a:noFill/>
                    <a:ln w="9525">
                      <a:noFill/>
                      <a:miter lim="800000"/>
                      <a:headEnd/>
                      <a:tailEnd/>
                    </a:ln>
                  </pic:spPr>
                </pic:pic>
              </a:graphicData>
            </a:graphic>
          </wp:anchor>
        </w:drawing>
      </w: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Pr="007D21A0" w:rsidRDefault="0096486E" w:rsidP="007D21A0">
      <w:pPr>
        <w:spacing w:line="400" w:lineRule="exact"/>
        <w:ind w:firstLineChars="200" w:firstLine="484"/>
        <w:rPr>
          <w:rFonts w:asciiTheme="minorEastAsia" w:hAnsiTheme="minorEastAsia" w:cs="IEFALK+ËÎÌå"/>
          <w:color w:val="000000"/>
          <w:spacing w:val="1"/>
          <w:sz w:val="24"/>
          <w:szCs w:val="24"/>
        </w:rPr>
      </w:pPr>
      <w:r w:rsidRPr="007D21A0">
        <w:rPr>
          <w:rFonts w:asciiTheme="minorEastAsia" w:hAnsiTheme="minorEastAsia" w:cs="IEFALK+ËÎÌå" w:hint="eastAsia"/>
          <w:color w:val="000000"/>
          <w:spacing w:val="1"/>
          <w:sz w:val="24"/>
          <w:szCs w:val="24"/>
        </w:rPr>
        <w:t>（二）</w:t>
      </w:r>
      <w:r w:rsidRPr="007D21A0">
        <w:rPr>
          <w:rFonts w:asciiTheme="minorEastAsia" w:hAnsiTheme="minorEastAsia" w:cs="宋体" w:hint="eastAsia"/>
          <w:color w:val="000000"/>
          <w:spacing w:val="1"/>
          <w:sz w:val="24"/>
          <w:szCs w:val="24"/>
        </w:rPr>
        <w:t>计量管理</w:t>
      </w:r>
    </w:p>
    <w:p w:rsidR="0096486E" w:rsidRPr="007D21A0" w:rsidRDefault="0096486E" w:rsidP="0096486E">
      <w:pPr>
        <w:pStyle w:val="Normal21"/>
        <w:widowControl w:val="0"/>
        <w:autoSpaceDE w:val="0"/>
        <w:autoSpaceDN w:val="0"/>
        <w:adjustRightInd w:val="0"/>
        <w:spacing w:before="0" w:after="0" w:line="400" w:lineRule="exact"/>
        <w:ind w:firstLineChars="250" w:firstLine="610"/>
        <w:jc w:val="left"/>
        <w:rPr>
          <w:rFonts w:asciiTheme="minorEastAsia" w:eastAsiaTheme="minorEastAsia" w:hAnsiTheme="minorEastAsia"/>
          <w:color w:val="000000"/>
          <w:sz w:val="24"/>
          <w:szCs w:val="24"/>
          <w:lang w:eastAsia="zh-CN"/>
        </w:rPr>
      </w:pPr>
      <w:r w:rsidRPr="007D21A0">
        <w:rPr>
          <w:rFonts w:asciiTheme="minorEastAsia" w:eastAsiaTheme="minorEastAsia" w:hAnsiTheme="minorEastAsia" w:cs="IEFALK+ËÎÌå"/>
          <w:color w:val="000000"/>
          <w:spacing w:val="2"/>
          <w:sz w:val="24"/>
          <w:szCs w:val="24"/>
          <w:lang w:eastAsia="zh-CN"/>
        </w:rPr>
        <w:t>公司严格执行《中华人民共和国计量法》等文件法规，从原材料采购、过程管理、生产设备、检验设备、工序检验、成品检验等环节建立了一整套管理文件和控制方法。</w:t>
      </w:r>
      <w:r w:rsidRPr="007D21A0">
        <w:rPr>
          <w:rFonts w:asciiTheme="minorEastAsia" w:eastAsiaTheme="minorEastAsia" w:hAnsiTheme="minorEastAsia" w:cs="TSWGRJ+ËÎÌå"/>
          <w:color w:val="000000"/>
          <w:spacing w:val="-1"/>
          <w:sz w:val="24"/>
          <w:szCs w:val="24"/>
          <w:lang w:eastAsia="zh-CN"/>
        </w:rPr>
        <w:t>为确保产品质量，在产品生产工艺中严格过程控制，对生产工艺过程中的原辅材料</w:t>
      </w:r>
      <w:r w:rsidRPr="007D21A0">
        <w:rPr>
          <w:rFonts w:asciiTheme="minorEastAsia" w:eastAsiaTheme="minorEastAsia" w:hAnsiTheme="minorEastAsia" w:cs="TSWGRJ+ËÎÌå"/>
          <w:color w:val="000000"/>
          <w:sz w:val="24"/>
          <w:szCs w:val="24"/>
          <w:lang w:eastAsia="zh-CN"/>
        </w:rPr>
        <w:t>等加强计量管理，确保计量设备的正常运行和计量的准确性。</w:t>
      </w:r>
      <w:r w:rsidRPr="007D21A0">
        <w:rPr>
          <w:rFonts w:asciiTheme="minorEastAsia" w:eastAsiaTheme="minorEastAsia" w:hAnsiTheme="minorEastAsia" w:cs="TSWGRJ+ËÎÌå"/>
          <w:color w:val="000000"/>
          <w:spacing w:val="-1"/>
          <w:sz w:val="24"/>
          <w:szCs w:val="24"/>
          <w:lang w:eastAsia="zh-CN"/>
        </w:rPr>
        <w:t>司对计量器具从采购、入库出库严格按照审批计划和管理程序执行，仓库有专人保管计量器具，建立台帐和登记手续，计量器具的领用出库必须通过检定，有检定合格证方可投入使用；对在用的计量器具严格按周期检定，强化现场检查和监管，掌握其使用情况，发现问题及时处理；对存在问题部门提出整改意见，采取积极有效措施进行整</w:t>
      </w:r>
      <w:r w:rsidRPr="007D21A0">
        <w:rPr>
          <w:rFonts w:asciiTheme="minorEastAsia" w:eastAsiaTheme="minorEastAsia" w:hAnsiTheme="minorEastAsia" w:cs="TSWGRJ+ËÎÌå"/>
          <w:color w:val="000000"/>
          <w:sz w:val="24"/>
          <w:szCs w:val="24"/>
          <w:lang w:eastAsia="zh-CN"/>
        </w:rPr>
        <w:t>改，为生产优质产品奠定了坚实的的计量基础。</w:t>
      </w:r>
    </w:p>
    <w:p w:rsidR="0096486E" w:rsidRPr="007D21A0" w:rsidRDefault="0096486E" w:rsidP="0096486E">
      <w:pPr>
        <w:spacing w:line="400" w:lineRule="exact"/>
        <w:rPr>
          <w:rFonts w:asciiTheme="minorEastAsia" w:hAnsiTheme="minorEastAsia"/>
          <w:sz w:val="24"/>
          <w:szCs w:val="24"/>
        </w:rPr>
      </w:pPr>
    </w:p>
    <w:p w:rsidR="0096486E" w:rsidRPr="007D21A0" w:rsidRDefault="0096486E" w:rsidP="007D21A0">
      <w:pPr>
        <w:pStyle w:val="Normal22"/>
        <w:widowControl w:val="0"/>
        <w:autoSpaceDE w:val="0"/>
        <w:autoSpaceDN w:val="0"/>
        <w:adjustRightInd w:val="0"/>
        <w:spacing w:before="0" w:after="0" w:line="400" w:lineRule="exact"/>
        <w:ind w:firstLineChars="200" w:firstLine="484"/>
        <w:jc w:val="left"/>
        <w:rPr>
          <w:rFonts w:asciiTheme="minorEastAsia" w:eastAsiaTheme="minorEastAsia" w:hAnsiTheme="minorEastAsia"/>
          <w:color w:val="000000"/>
          <w:sz w:val="24"/>
          <w:szCs w:val="24"/>
          <w:lang w:eastAsia="zh-CN"/>
        </w:rPr>
      </w:pPr>
      <w:r w:rsidRPr="007D21A0">
        <w:rPr>
          <w:rFonts w:asciiTheme="minorEastAsia" w:eastAsiaTheme="minorEastAsia" w:hAnsiTheme="minorEastAsia" w:cs="宋体" w:hint="eastAsia"/>
          <w:color w:val="000000"/>
          <w:spacing w:val="1"/>
          <w:sz w:val="24"/>
          <w:szCs w:val="24"/>
          <w:lang w:eastAsia="zh-CN"/>
        </w:rPr>
        <w:t>（三）认证管理</w:t>
      </w:r>
    </w:p>
    <w:p w:rsidR="0096486E" w:rsidRPr="007D21A0" w:rsidRDefault="0096486E" w:rsidP="007D21A0">
      <w:pPr>
        <w:pStyle w:val="Normal22"/>
        <w:widowControl w:val="0"/>
        <w:autoSpaceDE w:val="0"/>
        <w:autoSpaceDN w:val="0"/>
        <w:adjustRightInd w:val="0"/>
        <w:spacing w:before="0" w:after="0" w:line="400" w:lineRule="exact"/>
        <w:ind w:firstLineChars="250" w:firstLine="600"/>
        <w:jc w:val="left"/>
        <w:rPr>
          <w:rFonts w:asciiTheme="minorEastAsia" w:eastAsiaTheme="minorEastAsia" w:hAnsiTheme="minorEastAsia"/>
          <w:color w:val="000000"/>
          <w:sz w:val="24"/>
          <w:szCs w:val="24"/>
          <w:lang w:eastAsia="zh-CN"/>
        </w:rPr>
      </w:pPr>
      <w:r w:rsidRPr="007D21A0">
        <w:rPr>
          <w:rFonts w:asciiTheme="minorEastAsia" w:eastAsiaTheme="minorEastAsia" w:hAnsiTheme="minorEastAsia" w:cs="TSWGRJ+ËÎÌå"/>
          <w:color w:val="000000"/>
          <w:sz w:val="24"/>
          <w:szCs w:val="24"/>
          <w:lang w:eastAsia="zh-CN"/>
        </w:rPr>
        <w:t>目前公司已通过</w:t>
      </w:r>
      <w:r w:rsidRPr="007D21A0">
        <w:rPr>
          <w:rFonts w:asciiTheme="minorEastAsia" w:eastAsiaTheme="minorEastAsia" w:hAnsiTheme="minorEastAsia" w:hint="eastAsia"/>
          <w:sz w:val="24"/>
          <w:szCs w:val="24"/>
          <w:lang w:eastAsia="zh-CN"/>
        </w:rPr>
        <w:t>ISO9001质量管理体系认证，2010年通过了GB/T24001:2004环境管理体系，并通过美国PED和法国BV公司ASTM/ASME产品认证及CE产品认证、德国TüV认证、英国劳氏船部LLODYS认证，</w:t>
      </w:r>
      <w:r w:rsidRPr="007D21A0">
        <w:rPr>
          <w:rFonts w:asciiTheme="minorEastAsia" w:eastAsiaTheme="minorEastAsia" w:hAnsiTheme="minorEastAsia" w:cs="TSWGRJ+ËÎÌå"/>
          <w:color w:val="000000"/>
          <w:sz w:val="24"/>
          <w:szCs w:val="24"/>
          <w:lang w:eastAsia="zh-CN"/>
        </w:rPr>
        <w:t>及相关各类产品认证，并准备开展“浙江制造”</w:t>
      </w:r>
      <w:r w:rsidRPr="007D21A0">
        <w:rPr>
          <w:rFonts w:asciiTheme="minorEastAsia" w:eastAsiaTheme="minorEastAsia" w:hAnsiTheme="minorEastAsia" w:cs="TSWGRJ+ËÎÌå"/>
          <w:color w:val="000000"/>
          <w:spacing w:val="2"/>
          <w:sz w:val="24"/>
          <w:szCs w:val="24"/>
          <w:lang w:eastAsia="zh-CN"/>
        </w:rPr>
        <w:t>品牌认证，公司将严格按国际质量管理体系执行，使企业产品的质量得到有力的保障</w:t>
      </w:r>
      <w:r w:rsidRPr="007D21A0">
        <w:rPr>
          <w:rFonts w:asciiTheme="minorEastAsia" w:eastAsiaTheme="minorEastAsia" w:hAnsiTheme="minorEastAsia" w:cs="TSWGRJ+ËÎÌå" w:hint="eastAsia"/>
          <w:color w:val="000000"/>
          <w:spacing w:val="2"/>
          <w:sz w:val="24"/>
          <w:szCs w:val="24"/>
          <w:lang w:eastAsia="zh-CN"/>
        </w:rPr>
        <w:t>，</w:t>
      </w:r>
      <w:r w:rsidRPr="007D21A0">
        <w:rPr>
          <w:rFonts w:asciiTheme="minorEastAsia" w:eastAsiaTheme="minorEastAsia" w:hAnsiTheme="minorEastAsia" w:cs="TSWGRJ+ËÎÌå" w:hint="eastAsia"/>
          <w:color w:val="000000"/>
          <w:spacing w:val="-1"/>
          <w:sz w:val="24"/>
          <w:szCs w:val="24"/>
          <w:lang w:eastAsia="zh-CN"/>
        </w:rPr>
        <w:t>在相关认证机构的的监督审核中，都是100%通过。</w:t>
      </w:r>
    </w:p>
    <w:p w:rsidR="0096486E" w:rsidRPr="007D21A0" w:rsidRDefault="0096486E" w:rsidP="0096486E">
      <w:pPr>
        <w:pStyle w:val="Normal22"/>
        <w:widowControl w:val="0"/>
        <w:autoSpaceDE w:val="0"/>
        <w:autoSpaceDN w:val="0"/>
        <w:adjustRightInd w:val="0"/>
        <w:spacing w:before="0" w:after="0" w:line="400" w:lineRule="exact"/>
        <w:jc w:val="left"/>
        <w:rPr>
          <w:rFonts w:asciiTheme="minorEastAsia" w:eastAsiaTheme="minorEastAsia" w:hAnsiTheme="minorEastAsia" w:cs="TSWGRJ+ËÎÌå"/>
          <w:color w:val="000000"/>
          <w:spacing w:val="1"/>
          <w:sz w:val="24"/>
          <w:szCs w:val="24"/>
          <w:lang w:eastAsia="zh-CN"/>
        </w:rPr>
      </w:pPr>
    </w:p>
    <w:p w:rsidR="0096486E" w:rsidRPr="007D21A0" w:rsidRDefault="0096486E" w:rsidP="007D21A0">
      <w:pPr>
        <w:pStyle w:val="Normal22"/>
        <w:widowControl w:val="0"/>
        <w:autoSpaceDE w:val="0"/>
        <w:autoSpaceDN w:val="0"/>
        <w:adjustRightInd w:val="0"/>
        <w:spacing w:before="0" w:after="0" w:line="400" w:lineRule="exact"/>
        <w:ind w:firstLineChars="200" w:firstLine="484"/>
        <w:jc w:val="left"/>
        <w:rPr>
          <w:rFonts w:asciiTheme="minorEastAsia" w:eastAsiaTheme="minorEastAsia" w:hAnsiTheme="minorEastAsia" w:cs="TSWGRJ+ËÎÌå"/>
          <w:color w:val="000000"/>
          <w:spacing w:val="1"/>
          <w:sz w:val="24"/>
          <w:szCs w:val="24"/>
          <w:lang w:eastAsia="zh-CN"/>
        </w:rPr>
      </w:pPr>
      <w:r w:rsidRPr="007D21A0">
        <w:rPr>
          <w:rFonts w:asciiTheme="minorEastAsia" w:eastAsiaTheme="minorEastAsia" w:hAnsiTheme="minorEastAsia" w:cs="宋体" w:hint="eastAsia"/>
          <w:color w:val="000000"/>
          <w:spacing w:val="1"/>
          <w:sz w:val="24"/>
          <w:szCs w:val="24"/>
          <w:lang w:eastAsia="zh-CN"/>
        </w:rPr>
        <w:t>（四）检验检测管理</w:t>
      </w:r>
    </w:p>
    <w:p w:rsidR="0096486E" w:rsidRPr="00BA1DC2" w:rsidRDefault="0096486E" w:rsidP="00BA1DC2">
      <w:pPr>
        <w:tabs>
          <w:tab w:val="left" w:pos="840"/>
        </w:tabs>
        <w:adjustRightInd w:val="0"/>
        <w:snapToGrid w:val="0"/>
        <w:spacing w:line="400" w:lineRule="exact"/>
        <w:ind w:firstLineChars="200" w:firstLine="480"/>
        <w:rPr>
          <w:rFonts w:asciiTheme="minorEastAsia" w:hAnsiTheme="minorEastAsia"/>
          <w:color w:val="000000"/>
          <w:sz w:val="24"/>
          <w:szCs w:val="24"/>
        </w:rPr>
      </w:pPr>
      <w:r w:rsidRPr="007D21A0">
        <w:rPr>
          <w:rFonts w:asciiTheme="minorEastAsia" w:hAnsiTheme="minorEastAsia" w:hint="eastAsia"/>
          <w:color w:val="000000"/>
          <w:sz w:val="24"/>
          <w:szCs w:val="24"/>
        </w:rPr>
        <w:t>工程技术中心建设面积5176平方米，投入</w:t>
      </w:r>
      <w:r w:rsidRPr="007D21A0">
        <w:rPr>
          <w:rFonts w:asciiTheme="minorEastAsia" w:hAnsiTheme="minorEastAsia" w:hint="eastAsia"/>
          <w:kern w:val="0"/>
          <w:sz w:val="24"/>
          <w:szCs w:val="24"/>
        </w:rPr>
        <w:t>1000多</w:t>
      </w:r>
      <w:r w:rsidRPr="007D21A0">
        <w:rPr>
          <w:rFonts w:asciiTheme="minorEastAsia" w:hAnsiTheme="minorEastAsia" w:hint="eastAsia"/>
          <w:color w:val="000000"/>
          <w:sz w:val="24"/>
          <w:szCs w:val="24"/>
        </w:rPr>
        <w:t>万元，其中包括独立的科研用房，测试中心，添置中试关键设备及科研测试仪器等，进一步完善科研锅炉机制，形成一套完善的中心组织体系研究开发机构以各类研究实验设备，具有将国内领先或国际先进水平的科研成果转化为生产力的能力。</w:t>
      </w:r>
    </w:p>
    <w:p w:rsidR="0096486E" w:rsidRPr="00FC73BB" w:rsidRDefault="0096486E" w:rsidP="007D21A0">
      <w:pPr>
        <w:pStyle w:val="Normal23"/>
        <w:widowControl w:val="0"/>
        <w:autoSpaceDE w:val="0"/>
        <w:autoSpaceDN w:val="0"/>
        <w:adjustRightInd w:val="0"/>
        <w:spacing w:before="0" w:after="0" w:line="400" w:lineRule="exact"/>
        <w:jc w:val="center"/>
        <w:rPr>
          <w:rFonts w:ascii="ADIOJC+ËÎÌå" w:eastAsiaTheme="minorEastAsia"/>
          <w:color w:val="000000"/>
          <w:sz w:val="24"/>
          <w:lang w:eastAsia="zh-CN"/>
        </w:rPr>
      </w:pPr>
      <w:r>
        <w:rPr>
          <w:rFonts w:ascii="ADIOJC+ËÎÌå" w:eastAsiaTheme="minorEastAsia" w:hAnsi="ADIOJC+ËÎÌå" w:cs="ADIOJC+ËÎÌå" w:hint="eastAsia"/>
          <w:color w:val="000000"/>
          <w:sz w:val="24"/>
          <w:lang w:eastAsia="zh-CN"/>
        </w:rPr>
        <w:t>图</w:t>
      </w:r>
      <w:r w:rsidRPr="00DD4B20">
        <w:rPr>
          <w:rFonts w:ascii="ADIOJC+ËÎÌå" w:hAnsi="ADIOJC+ËÎÌå" w:cs="ADIOJC+ËÎÌå"/>
          <w:color w:val="000000"/>
          <w:sz w:val="24"/>
          <w:lang w:eastAsia="zh-CN"/>
        </w:rPr>
        <w:t>表</w:t>
      </w:r>
      <w:r w:rsidR="00A27F49">
        <w:rPr>
          <w:rFonts w:ascii="KJRRSW+ËÎÌå" w:eastAsiaTheme="minorEastAsia" w:hint="eastAsia"/>
          <w:color w:val="000000"/>
          <w:sz w:val="24"/>
          <w:lang w:eastAsia="zh-CN"/>
        </w:rPr>
        <w:t xml:space="preserve">9  </w:t>
      </w:r>
      <w:r w:rsidR="000A33B4">
        <w:rPr>
          <w:rFonts w:ascii="ADIOJC+ËÎÌå" w:eastAsiaTheme="minorEastAsia" w:hAnsi="ADIOJC+ËÎÌå" w:cs="ADIOJC+ËÎÌå" w:hint="eastAsia"/>
          <w:color w:val="000000"/>
          <w:spacing w:val="1"/>
          <w:sz w:val="24"/>
          <w:lang w:eastAsia="zh-CN"/>
        </w:rPr>
        <w:t>部分</w:t>
      </w:r>
      <w:r w:rsidRPr="00DD4B20">
        <w:rPr>
          <w:rFonts w:ascii="ADIOJC+ËÎÌå" w:hAnsi="ADIOJC+ËÎÌå" w:cs="ADIOJC+ËÎÌå"/>
          <w:color w:val="000000"/>
          <w:spacing w:val="1"/>
          <w:sz w:val="24"/>
          <w:lang w:eastAsia="zh-CN"/>
        </w:rPr>
        <w:t>检测设备</w:t>
      </w:r>
    </w:p>
    <w:tbl>
      <w:tblPr>
        <w:tblW w:w="10085"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tblPr>
      <w:tblGrid>
        <w:gridCol w:w="933"/>
        <w:gridCol w:w="2084"/>
        <w:gridCol w:w="1556"/>
        <w:gridCol w:w="4440"/>
        <w:gridCol w:w="1072"/>
      </w:tblGrid>
      <w:tr w:rsidR="0096486E" w:rsidRPr="004B136F" w:rsidTr="00BA1DC2">
        <w:trPr>
          <w:trHeight w:val="540"/>
          <w:jc w:val="center"/>
        </w:trPr>
        <w:tc>
          <w:tcPr>
            <w:tcW w:w="933"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编号</w:t>
            </w:r>
          </w:p>
        </w:tc>
        <w:tc>
          <w:tcPr>
            <w:tcW w:w="2084"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设 备 名 称</w:t>
            </w:r>
          </w:p>
        </w:tc>
        <w:tc>
          <w:tcPr>
            <w:tcW w:w="1556"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型  号</w:t>
            </w:r>
          </w:p>
        </w:tc>
        <w:tc>
          <w:tcPr>
            <w:tcW w:w="4440"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生 产 厂 家</w:t>
            </w:r>
          </w:p>
        </w:tc>
        <w:tc>
          <w:tcPr>
            <w:tcW w:w="1072"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数量</w:t>
            </w:r>
          </w:p>
        </w:tc>
      </w:tr>
      <w:tr w:rsidR="0096486E" w:rsidRPr="004B136F" w:rsidTr="00BA1DC2">
        <w:trPr>
          <w:trHeight w:val="540"/>
          <w:jc w:val="center"/>
        </w:trPr>
        <w:tc>
          <w:tcPr>
            <w:tcW w:w="933"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001</w:t>
            </w:r>
          </w:p>
        </w:tc>
        <w:tc>
          <w:tcPr>
            <w:tcW w:w="2084"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直读光谱议</w:t>
            </w:r>
          </w:p>
        </w:tc>
        <w:tc>
          <w:tcPr>
            <w:tcW w:w="1556" w:type="dxa"/>
            <w:vAlign w:val="center"/>
          </w:tcPr>
          <w:p w:rsidR="0096486E" w:rsidRPr="007D21A0" w:rsidRDefault="0096486E" w:rsidP="002B02BF">
            <w:pPr>
              <w:keepNext/>
              <w:ind w:right="-76"/>
              <w:jc w:val="center"/>
              <w:outlineLvl w:val="2"/>
              <w:rPr>
                <w:rFonts w:asciiTheme="minorEastAsia" w:hAnsiTheme="minorEastAsia" w:cs="Times New Roman"/>
                <w:color w:val="000000"/>
                <w:szCs w:val="21"/>
              </w:rPr>
            </w:pPr>
            <w:r w:rsidRPr="007D21A0">
              <w:rPr>
                <w:rFonts w:asciiTheme="minorEastAsia" w:hAnsiTheme="minorEastAsia" w:cs="Times New Roman" w:hint="eastAsia"/>
                <w:color w:val="000000"/>
                <w:szCs w:val="21"/>
              </w:rPr>
              <w:t>Spectro Max</w:t>
            </w:r>
          </w:p>
        </w:tc>
        <w:tc>
          <w:tcPr>
            <w:tcW w:w="4440" w:type="dxa"/>
            <w:vAlign w:val="center"/>
          </w:tcPr>
          <w:p w:rsidR="0096486E" w:rsidRPr="007D21A0" w:rsidRDefault="0096486E" w:rsidP="002B02BF">
            <w:pPr>
              <w:ind w:left="118"/>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德国斯派克公司</w:t>
            </w:r>
          </w:p>
        </w:tc>
        <w:tc>
          <w:tcPr>
            <w:tcW w:w="1072"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1</w:t>
            </w:r>
          </w:p>
        </w:tc>
      </w:tr>
      <w:tr w:rsidR="0096486E" w:rsidRPr="004B136F" w:rsidTr="00BA1DC2">
        <w:trPr>
          <w:trHeight w:val="540"/>
          <w:jc w:val="center"/>
        </w:trPr>
        <w:tc>
          <w:tcPr>
            <w:tcW w:w="933"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002</w:t>
            </w:r>
          </w:p>
        </w:tc>
        <w:tc>
          <w:tcPr>
            <w:tcW w:w="2084"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碳硫分析仪</w:t>
            </w:r>
          </w:p>
        </w:tc>
        <w:tc>
          <w:tcPr>
            <w:tcW w:w="1556"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WF-L88</w:t>
            </w:r>
          </w:p>
        </w:tc>
        <w:tc>
          <w:tcPr>
            <w:tcW w:w="4440" w:type="dxa"/>
            <w:vAlign w:val="center"/>
          </w:tcPr>
          <w:p w:rsidR="0096486E" w:rsidRPr="007D21A0" w:rsidRDefault="0096486E" w:rsidP="002B02BF">
            <w:pPr>
              <w:ind w:left="118"/>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无锡市金义博仪器科技有限公司</w:t>
            </w:r>
          </w:p>
        </w:tc>
        <w:tc>
          <w:tcPr>
            <w:tcW w:w="1072"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1</w:t>
            </w:r>
          </w:p>
        </w:tc>
      </w:tr>
      <w:tr w:rsidR="0096486E" w:rsidRPr="004B136F" w:rsidTr="00BA1DC2">
        <w:trPr>
          <w:trHeight w:val="540"/>
          <w:jc w:val="center"/>
        </w:trPr>
        <w:tc>
          <w:tcPr>
            <w:tcW w:w="933"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003</w:t>
            </w:r>
          </w:p>
        </w:tc>
        <w:tc>
          <w:tcPr>
            <w:tcW w:w="2084" w:type="dxa"/>
            <w:vAlign w:val="center"/>
          </w:tcPr>
          <w:p w:rsidR="0096486E" w:rsidRPr="007D21A0" w:rsidRDefault="0096486E" w:rsidP="002B02BF">
            <w:pPr>
              <w:jc w:val="center"/>
              <w:rPr>
                <w:rFonts w:asciiTheme="minorEastAsia" w:hAnsiTheme="minorEastAsia" w:cs="Times New Roman"/>
                <w:color w:val="000000"/>
                <w:spacing w:val="-20"/>
                <w:szCs w:val="21"/>
              </w:rPr>
            </w:pPr>
            <w:r w:rsidRPr="007D21A0">
              <w:rPr>
                <w:rFonts w:asciiTheme="minorEastAsia" w:hAnsiTheme="minorEastAsia" w:cs="Times New Roman" w:hint="eastAsia"/>
                <w:color w:val="000000"/>
                <w:spacing w:val="-20"/>
                <w:szCs w:val="21"/>
              </w:rPr>
              <w:t>液压试万能试验机</w:t>
            </w:r>
          </w:p>
        </w:tc>
        <w:tc>
          <w:tcPr>
            <w:tcW w:w="1556"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color w:val="000000"/>
                <w:szCs w:val="21"/>
              </w:rPr>
              <w:t>WE-60</w:t>
            </w:r>
          </w:p>
        </w:tc>
        <w:tc>
          <w:tcPr>
            <w:tcW w:w="4440" w:type="dxa"/>
            <w:vAlign w:val="center"/>
          </w:tcPr>
          <w:p w:rsidR="0096486E" w:rsidRPr="007D21A0" w:rsidRDefault="0096486E" w:rsidP="002B02BF">
            <w:pPr>
              <w:ind w:left="118"/>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天水红山试验机厂</w:t>
            </w:r>
          </w:p>
        </w:tc>
        <w:tc>
          <w:tcPr>
            <w:tcW w:w="1072"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1</w:t>
            </w:r>
          </w:p>
        </w:tc>
      </w:tr>
      <w:tr w:rsidR="0096486E" w:rsidRPr="004B136F" w:rsidTr="00BA1DC2">
        <w:trPr>
          <w:trHeight w:val="540"/>
          <w:jc w:val="center"/>
        </w:trPr>
        <w:tc>
          <w:tcPr>
            <w:tcW w:w="933"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004</w:t>
            </w:r>
          </w:p>
        </w:tc>
        <w:tc>
          <w:tcPr>
            <w:tcW w:w="2084" w:type="dxa"/>
            <w:vAlign w:val="center"/>
          </w:tcPr>
          <w:p w:rsidR="0096486E" w:rsidRPr="007D21A0" w:rsidRDefault="0096486E" w:rsidP="002B02BF">
            <w:pPr>
              <w:jc w:val="center"/>
              <w:rPr>
                <w:rFonts w:asciiTheme="minorEastAsia" w:hAnsiTheme="minorEastAsia" w:cs="Times New Roman"/>
                <w:szCs w:val="21"/>
              </w:rPr>
            </w:pPr>
            <w:r w:rsidRPr="007D21A0">
              <w:rPr>
                <w:rFonts w:asciiTheme="minorEastAsia" w:hAnsiTheme="minorEastAsia" w:cs="Times New Roman" w:hint="eastAsia"/>
                <w:szCs w:val="21"/>
              </w:rPr>
              <w:t>微机控制低温自动冲击试验机</w:t>
            </w:r>
          </w:p>
        </w:tc>
        <w:tc>
          <w:tcPr>
            <w:tcW w:w="1556" w:type="dxa"/>
            <w:vAlign w:val="center"/>
          </w:tcPr>
          <w:p w:rsidR="0096486E" w:rsidRPr="007D21A0" w:rsidRDefault="0096486E" w:rsidP="002B02BF">
            <w:pPr>
              <w:keepNext/>
              <w:jc w:val="center"/>
              <w:outlineLvl w:val="2"/>
              <w:rPr>
                <w:rFonts w:asciiTheme="minorEastAsia" w:hAnsiTheme="minorEastAsia" w:cs="Times New Roman"/>
                <w:szCs w:val="21"/>
              </w:rPr>
            </w:pPr>
            <w:r w:rsidRPr="007D21A0">
              <w:rPr>
                <w:rFonts w:asciiTheme="minorEastAsia" w:hAnsiTheme="minorEastAsia" w:cs="Times New Roman" w:hint="eastAsia"/>
                <w:szCs w:val="21"/>
              </w:rPr>
              <w:t>JBDW-300CY</w:t>
            </w:r>
          </w:p>
        </w:tc>
        <w:tc>
          <w:tcPr>
            <w:tcW w:w="4440" w:type="dxa"/>
            <w:vAlign w:val="center"/>
          </w:tcPr>
          <w:p w:rsidR="0096486E" w:rsidRPr="007D21A0" w:rsidRDefault="0096486E" w:rsidP="002B02BF">
            <w:pPr>
              <w:ind w:left="118"/>
              <w:jc w:val="center"/>
              <w:rPr>
                <w:rFonts w:asciiTheme="minorEastAsia" w:hAnsiTheme="minorEastAsia" w:cs="Times New Roman"/>
                <w:szCs w:val="21"/>
              </w:rPr>
            </w:pPr>
            <w:r w:rsidRPr="007D21A0">
              <w:rPr>
                <w:rFonts w:asciiTheme="minorEastAsia" w:hAnsiTheme="minorEastAsia" w:cs="Times New Roman" w:hint="eastAsia"/>
                <w:szCs w:val="21"/>
              </w:rPr>
              <w:t>济南白检金试验设备制造有限公司</w:t>
            </w:r>
          </w:p>
        </w:tc>
        <w:tc>
          <w:tcPr>
            <w:tcW w:w="1072" w:type="dxa"/>
            <w:vAlign w:val="center"/>
          </w:tcPr>
          <w:p w:rsidR="0096486E" w:rsidRPr="007D21A0" w:rsidRDefault="0096486E" w:rsidP="002B02BF">
            <w:pPr>
              <w:jc w:val="center"/>
              <w:rPr>
                <w:rFonts w:asciiTheme="minorEastAsia" w:hAnsiTheme="minorEastAsia" w:cs="Times New Roman"/>
                <w:color w:val="FF0000"/>
                <w:szCs w:val="21"/>
              </w:rPr>
            </w:pPr>
            <w:r w:rsidRPr="007D21A0">
              <w:rPr>
                <w:rFonts w:asciiTheme="minorEastAsia" w:hAnsiTheme="minorEastAsia" w:cs="Times New Roman" w:hint="eastAsia"/>
                <w:color w:val="FF0000"/>
                <w:szCs w:val="21"/>
              </w:rPr>
              <w:t>1</w:t>
            </w:r>
          </w:p>
        </w:tc>
      </w:tr>
      <w:tr w:rsidR="0096486E" w:rsidRPr="004B136F" w:rsidTr="00BA1DC2">
        <w:trPr>
          <w:trHeight w:val="540"/>
          <w:jc w:val="center"/>
        </w:trPr>
        <w:tc>
          <w:tcPr>
            <w:tcW w:w="933"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005</w:t>
            </w:r>
          </w:p>
        </w:tc>
        <w:tc>
          <w:tcPr>
            <w:tcW w:w="2084"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小负荷维氏硬度计</w:t>
            </w:r>
          </w:p>
        </w:tc>
        <w:tc>
          <w:tcPr>
            <w:tcW w:w="1556"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HV-10A</w:t>
            </w:r>
          </w:p>
        </w:tc>
        <w:tc>
          <w:tcPr>
            <w:tcW w:w="4440" w:type="dxa"/>
            <w:vAlign w:val="center"/>
          </w:tcPr>
          <w:p w:rsidR="0096486E" w:rsidRPr="007D21A0" w:rsidRDefault="0096486E" w:rsidP="002B02BF">
            <w:pPr>
              <w:ind w:left="118"/>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莱州华银试验仪器有限公司</w:t>
            </w:r>
          </w:p>
        </w:tc>
        <w:tc>
          <w:tcPr>
            <w:tcW w:w="1072"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1</w:t>
            </w:r>
          </w:p>
        </w:tc>
      </w:tr>
      <w:tr w:rsidR="0096486E" w:rsidRPr="004B136F" w:rsidTr="00BA1DC2">
        <w:trPr>
          <w:trHeight w:val="540"/>
          <w:jc w:val="center"/>
        </w:trPr>
        <w:tc>
          <w:tcPr>
            <w:tcW w:w="933"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006</w:t>
            </w:r>
          </w:p>
        </w:tc>
        <w:tc>
          <w:tcPr>
            <w:tcW w:w="2084"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洛氏硬度计</w:t>
            </w:r>
          </w:p>
        </w:tc>
        <w:tc>
          <w:tcPr>
            <w:tcW w:w="1556"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HR-150A</w:t>
            </w:r>
          </w:p>
        </w:tc>
        <w:tc>
          <w:tcPr>
            <w:tcW w:w="4440" w:type="dxa"/>
            <w:vAlign w:val="center"/>
          </w:tcPr>
          <w:p w:rsidR="0096486E" w:rsidRPr="007D21A0" w:rsidRDefault="0096486E" w:rsidP="002B02BF">
            <w:pPr>
              <w:ind w:left="118"/>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上海材料试验机厂</w:t>
            </w:r>
          </w:p>
        </w:tc>
        <w:tc>
          <w:tcPr>
            <w:tcW w:w="1072"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1</w:t>
            </w:r>
          </w:p>
        </w:tc>
      </w:tr>
      <w:tr w:rsidR="0096486E" w:rsidRPr="004B136F" w:rsidTr="00BA1DC2">
        <w:trPr>
          <w:trHeight w:val="540"/>
          <w:jc w:val="center"/>
        </w:trPr>
        <w:tc>
          <w:tcPr>
            <w:tcW w:w="933"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007</w:t>
            </w:r>
          </w:p>
        </w:tc>
        <w:tc>
          <w:tcPr>
            <w:tcW w:w="2084"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金相显微镜</w:t>
            </w:r>
          </w:p>
        </w:tc>
        <w:tc>
          <w:tcPr>
            <w:tcW w:w="1556"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XD30M</w:t>
            </w:r>
          </w:p>
        </w:tc>
        <w:tc>
          <w:tcPr>
            <w:tcW w:w="4440" w:type="dxa"/>
            <w:vAlign w:val="center"/>
          </w:tcPr>
          <w:p w:rsidR="0096486E" w:rsidRPr="007D21A0" w:rsidRDefault="0096486E" w:rsidP="002B02BF">
            <w:pPr>
              <w:ind w:left="118"/>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宁波舜宇仪器有限公司</w:t>
            </w:r>
          </w:p>
        </w:tc>
        <w:tc>
          <w:tcPr>
            <w:tcW w:w="1072"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1</w:t>
            </w:r>
          </w:p>
        </w:tc>
      </w:tr>
      <w:tr w:rsidR="0096486E" w:rsidRPr="004B136F" w:rsidTr="00BA1DC2">
        <w:trPr>
          <w:trHeight w:val="540"/>
          <w:jc w:val="center"/>
        </w:trPr>
        <w:tc>
          <w:tcPr>
            <w:tcW w:w="933"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008</w:t>
            </w:r>
          </w:p>
        </w:tc>
        <w:tc>
          <w:tcPr>
            <w:tcW w:w="2084"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可见分光光度计</w:t>
            </w:r>
          </w:p>
        </w:tc>
        <w:tc>
          <w:tcPr>
            <w:tcW w:w="1556"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721</w:t>
            </w:r>
          </w:p>
        </w:tc>
        <w:tc>
          <w:tcPr>
            <w:tcW w:w="4440" w:type="dxa"/>
            <w:vAlign w:val="center"/>
          </w:tcPr>
          <w:p w:rsidR="0096486E" w:rsidRPr="007D21A0" w:rsidRDefault="0096486E" w:rsidP="002B02BF">
            <w:pPr>
              <w:ind w:left="118"/>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上海华菁科技仪器有限公司</w:t>
            </w:r>
          </w:p>
        </w:tc>
        <w:tc>
          <w:tcPr>
            <w:tcW w:w="1072"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1</w:t>
            </w:r>
          </w:p>
        </w:tc>
      </w:tr>
      <w:tr w:rsidR="0096486E" w:rsidRPr="004B136F" w:rsidTr="00BA1DC2">
        <w:trPr>
          <w:trHeight w:val="540"/>
          <w:jc w:val="center"/>
        </w:trPr>
        <w:tc>
          <w:tcPr>
            <w:tcW w:w="933"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009</w:t>
            </w:r>
          </w:p>
        </w:tc>
        <w:tc>
          <w:tcPr>
            <w:tcW w:w="2084"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电子天平</w:t>
            </w:r>
          </w:p>
        </w:tc>
        <w:tc>
          <w:tcPr>
            <w:tcW w:w="1556"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BS124S</w:t>
            </w:r>
          </w:p>
        </w:tc>
        <w:tc>
          <w:tcPr>
            <w:tcW w:w="4440" w:type="dxa"/>
            <w:vAlign w:val="center"/>
          </w:tcPr>
          <w:p w:rsidR="0096486E" w:rsidRPr="007D21A0" w:rsidRDefault="0096486E" w:rsidP="002B02BF">
            <w:pPr>
              <w:ind w:left="118"/>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赛多利斯</w:t>
            </w:r>
          </w:p>
        </w:tc>
        <w:tc>
          <w:tcPr>
            <w:tcW w:w="1072"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2</w:t>
            </w:r>
          </w:p>
        </w:tc>
      </w:tr>
      <w:tr w:rsidR="0096486E" w:rsidRPr="004B136F" w:rsidTr="00BA1DC2">
        <w:trPr>
          <w:trHeight w:val="540"/>
          <w:jc w:val="center"/>
        </w:trPr>
        <w:tc>
          <w:tcPr>
            <w:tcW w:w="933"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0</w:t>
            </w:r>
            <w:r w:rsidRPr="007D21A0">
              <w:rPr>
                <w:rFonts w:asciiTheme="minorEastAsia" w:hAnsiTheme="minorEastAsia" w:cs="Times New Roman"/>
                <w:color w:val="000000"/>
                <w:szCs w:val="21"/>
              </w:rPr>
              <w:t>10</w:t>
            </w:r>
          </w:p>
        </w:tc>
        <w:tc>
          <w:tcPr>
            <w:tcW w:w="2084"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干燥箱</w:t>
            </w:r>
          </w:p>
        </w:tc>
        <w:tc>
          <w:tcPr>
            <w:tcW w:w="1556"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101-1</w:t>
            </w:r>
          </w:p>
        </w:tc>
        <w:tc>
          <w:tcPr>
            <w:tcW w:w="4440" w:type="dxa"/>
            <w:vAlign w:val="center"/>
          </w:tcPr>
          <w:p w:rsidR="0096486E" w:rsidRPr="007D21A0" w:rsidRDefault="0096486E" w:rsidP="002B02BF">
            <w:pPr>
              <w:ind w:left="118"/>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上海浦东荣丰科学仪器有限公司</w:t>
            </w:r>
          </w:p>
        </w:tc>
        <w:tc>
          <w:tcPr>
            <w:tcW w:w="1072"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1</w:t>
            </w:r>
          </w:p>
        </w:tc>
      </w:tr>
      <w:tr w:rsidR="0096486E" w:rsidRPr="004B136F" w:rsidTr="00BA1DC2">
        <w:trPr>
          <w:trHeight w:val="540"/>
          <w:jc w:val="center"/>
        </w:trPr>
        <w:tc>
          <w:tcPr>
            <w:tcW w:w="933"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0</w:t>
            </w:r>
            <w:r w:rsidRPr="007D21A0">
              <w:rPr>
                <w:rFonts w:asciiTheme="minorEastAsia" w:hAnsiTheme="minorEastAsia" w:cs="Times New Roman"/>
                <w:color w:val="000000"/>
                <w:szCs w:val="21"/>
              </w:rPr>
              <w:t>1</w:t>
            </w:r>
            <w:r w:rsidRPr="007D21A0">
              <w:rPr>
                <w:rFonts w:asciiTheme="minorEastAsia" w:hAnsiTheme="minorEastAsia" w:cs="Times New Roman" w:hint="eastAsia"/>
                <w:color w:val="000000"/>
                <w:szCs w:val="21"/>
              </w:rPr>
              <w:t>1</w:t>
            </w:r>
          </w:p>
        </w:tc>
        <w:tc>
          <w:tcPr>
            <w:tcW w:w="2084"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温控仪</w:t>
            </w:r>
          </w:p>
        </w:tc>
        <w:tc>
          <w:tcPr>
            <w:tcW w:w="1556"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XMT</w:t>
            </w:r>
          </w:p>
        </w:tc>
        <w:tc>
          <w:tcPr>
            <w:tcW w:w="4440" w:type="dxa"/>
            <w:vAlign w:val="center"/>
          </w:tcPr>
          <w:p w:rsidR="0096486E" w:rsidRPr="007D21A0" w:rsidRDefault="0096486E" w:rsidP="002B02BF">
            <w:pPr>
              <w:ind w:left="118"/>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欣灵电气股份有限公司</w:t>
            </w:r>
          </w:p>
        </w:tc>
        <w:tc>
          <w:tcPr>
            <w:tcW w:w="1072"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1</w:t>
            </w:r>
          </w:p>
        </w:tc>
      </w:tr>
      <w:tr w:rsidR="0096486E" w:rsidRPr="004B136F" w:rsidTr="00BA1DC2">
        <w:trPr>
          <w:trHeight w:val="540"/>
          <w:jc w:val="center"/>
        </w:trPr>
        <w:tc>
          <w:tcPr>
            <w:tcW w:w="933"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012</w:t>
            </w:r>
          </w:p>
        </w:tc>
        <w:tc>
          <w:tcPr>
            <w:tcW w:w="2084"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热电偶</w:t>
            </w:r>
          </w:p>
        </w:tc>
        <w:tc>
          <w:tcPr>
            <w:tcW w:w="1556" w:type="dxa"/>
            <w:vAlign w:val="center"/>
          </w:tcPr>
          <w:p w:rsidR="0096486E" w:rsidRPr="007D21A0" w:rsidRDefault="0096486E" w:rsidP="002B02BF">
            <w:pPr>
              <w:jc w:val="center"/>
              <w:rPr>
                <w:rFonts w:asciiTheme="minorEastAsia" w:hAnsiTheme="minorEastAsia" w:cs="Times New Roman"/>
                <w:color w:val="000000"/>
                <w:szCs w:val="21"/>
              </w:rPr>
            </w:pPr>
          </w:p>
        </w:tc>
        <w:tc>
          <w:tcPr>
            <w:tcW w:w="4440" w:type="dxa"/>
            <w:vAlign w:val="center"/>
          </w:tcPr>
          <w:p w:rsidR="0096486E" w:rsidRPr="007D21A0" w:rsidRDefault="0096486E" w:rsidP="002B02BF">
            <w:pPr>
              <w:ind w:left="118"/>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HK12190325222——HK12190325239</w:t>
            </w:r>
          </w:p>
        </w:tc>
        <w:tc>
          <w:tcPr>
            <w:tcW w:w="1072"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18</w:t>
            </w:r>
          </w:p>
        </w:tc>
      </w:tr>
      <w:tr w:rsidR="0096486E" w:rsidRPr="004B136F" w:rsidTr="00BA1DC2">
        <w:trPr>
          <w:trHeight w:val="540"/>
          <w:jc w:val="center"/>
        </w:trPr>
        <w:tc>
          <w:tcPr>
            <w:tcW w:w="933"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color w:val="000000"/>
                <w:szCs w:val="21"/>
              </w:rPr>
              <w:t>01</w:t>
            </w:r>
            <w:r w:rsidRPr="007D21A0">
              <w:rPr>
                <w:rFonts w:asciiTheme="minorEastAsia" w:hAnsiTheme="minorEastAsia" w:cs="Times New Roman" w:hint="eastAsia"/>
                <w:color w:val="000000"/>
                <w:szCs w:val="21"/>
              </w:rPr>
              <w:t>3</w:t>
            </w:r>
          </w:p>
        </w:tc>
        <w:tc>
          <w:tcPr>
            <w:tcW w:w="2084"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超声探伤仪</w:t>
            </w:r>
          </w:p>
        </w:tc>
        <w:tc>
          <w:tcPr>
            <w:tcW w:w="1556"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UB-5900      （22通道）</w:t>
            </w:r>
          </w:p>
        </w:tc>
        <w:tc>
          <w:tcPr>
            <w:tcW w:w="4440"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上海优奕电子科技有限公司</w:t>
            </w:r>
          </w:p>
        </w:tc>
        <w:tc>
          <w:tcPr>
            <w:tcW w:w="1072" w:type="dxa"/>
            <w:vAlign w:val="center"/>
          </w:tcPr>
          <w:p w:rsidR="0096486E" w:rsidRPr="007D21A0" w:rsidRDefault="0096486E"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1</w:t>
            </w:r>
          </w:p>
        </w:tc>
      </w:tr>
      <w:tr w:rsidR="007D21A0" w:rsidRPr="004B136F" w:rsidTr="00BA1DC2">
        <w:trPr>
          <w:trHeight w:val="540"/>
          <w:jc w:val="center"/>
        </w:trPr>
        <w:tc>
          <w:tcPr>
            <w:tcW w:w="933" w:type="dxa"/>
            <w:vAlign w:val="center"/>
          </w:tcPr>
          <w:p w:rsidR="007D21A0" w:rsidRPr="007D21A0" w:rsidRDefault="007D21A0" w:rsidP="002B02BF">
            <w:pPr>
              <w:jc w:val="center"/>
              <w:rPr>
                <w:rFonts w:asciiTheme="minorEastAsia" w:hAnsiTheme="minorEastAsia" w:cs="Times New Roman"/>
                <w:color w:val="000000"/>
                <w:szCs w:val="21"/>
              </w:rPr>
            </w:pPr>
            <w:r w:rsidRPr="007D21A0">
              <w:rPr>
                <w:rFonts w:asciiTheme="minorEastAsia" w:hAnsiTheme="minorEastAsia" w:cs="Times New Roman"/>
                <w:color w:val="000000"/>
                <w:szCs w:val="21"/>
              </w:rPr>
              <w:t>01</w:t>
            </w:r>
            <w:r w:rsidRPr="007D21A0">
              <w:rPr>
                <w:rFonts w:asciiTheme="minorEastAsia" w:hAnsiTheme="minorEastAsia" w:cs="Times New Roman" w:hint="eastAsia"/>
                <w:color w:val="000000"/>
                <w:szCs w:val="21"/>
              </w:rPr>
              <w:t>4</w:t>
            </w:r>
          </w:p>
        </w:tc>
        <w:tc>
          <w:tcPr>
            <w:tcW w:w="2084" w:type="dxa"/>
            <w:vAlign w:val="center"/>
          </w:tcPr>
          <w:p w:rsidR="007D21A0" w:rsidRPr="007D21A0" w:rsidRDefault="007D21A0"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超声探伤仪</w:t>
            </w:r>
          </w:p>
        </w:tc>
        <w:tc>
          <w:tcPr>
            <w:tcW w:w="1556" w:type="dxa"/>
            <w:vAlign w:val="center"/>
          </w:tcPr>
          <w:p w:rsidR="007D21A0" w:rsidRPr="007D21A0" w:rsidRDefault="007D21A0"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UB-6900      （16通道）</w:t>
            </w:r>
          </w:p>
        </w:tc>
        <w:tc>
          <w:tcPr>
            <w:tcW w:w="4440" w:type="dxa"/>
            <w:vAlign w:val="center"/>
          </w:tcPr>
          <w:p w:rsidR="007D21A0" w:rsidRPr="007D21A0" w:rsidRDefault="007D21A0"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上海优奕电子科技有限公司</w:t>
            </w:r>
          </w:p>
        </w:tc>
        <w:tc>
          <w:tcPr>
            <w:tcW w:w="1072" w:type="dxa"/>
            <w:vAlign w:val="center"/>
          </w:tcPr>
          <w:p w:rsidR="007D21A0" w:rsidRPr="007D21A0" w:rsidRDefault="007D21A0"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1</w:t>
            </w:r>
          </w:p>
        </w:tc>
      </w:tr>
      <w:tr w:rsidR="007D21A0" w:rsidRPr="004B136F" w:rsidTr="00BA1DC2">
        <w:trPr>
          <w:trHeight w:val="540"/>
          <w:jc w:val="center"/>
        </w:trPr>
        <w:tc>
          <w:tcPr>
            <w:tcW w:w="933" w:type="dxa"/>
            <w:vAlign w:val="center"/>
          </w:tcPr>
          <w:p w:rsidR="007D21A0" w:rsidRPr="007D21A0" w:rsidRDefault="007D21A0"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015</w:t>
            </w:r>
          </w:p>
        </w:tc>
        <w:tc>
          <w:tcPr>
            <w:tcW w:w="2084" w:type="dxa"/>
            <w:vAlign w:val="center"/>
          </w:tcPr>
          <w:p w:rsidR="007D21A0" w:rsidRPr="007D21A0" w:rsidRDefault="007D21A0"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涡流探伤系统</w:t>
            </w:r>
          </w:p>
        </w:tc>
        <w:tc>
          <w:tcPr>
            <w:tcW w:w="1556" w:type="dxa"/>
            <w:vAlign w:val="center"/>
          </w:tcPr>
          <w:p w:rsidR="007D21A0" w:rsidRPr="007D21A0" w:rsidRDefault="007D21A0"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EEC-22+</w:t>
            </w:r>
          </w:p>
        </w:tc>
        <w:tc>
          <w:tcPr>
            <w:tcW w:w="4440" w:type="dxa"/>
            <w:vAlign w:val="center"/>
          </w:tcPr>
          <w:p w:rsidR="007D21A0" w:rsidRPr="007D21A0" w:rsidRDefault="007D21A0" w:rsidP="002B02BF">
            <w:pPr>
              <w:ind w:left="118"/>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爱德森（厦门）电子有限公司</w:t>
            </w:r>
          </w:p>
        </w:tc>
        <w:tc>
          <w:tcPr>
            <w:tcW w:w="1072" w:type="dxa"/>
            <w:vAlign w:val="center"/>
          </w:tcPr>
          <w:p w:rsidR="007D21A0" w:rsidRPr="007D21A0" w:rsidRDefault="007D21A0"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1</w:t>
            </w:r>
          </w:p>
        </w:tc>
      </w:tr>
      <w:tr w:rsidR="007D21A0" w:rsidRPr="004B136F" w:rsidTr="00BA1DC2">
        <w:trPr>
          <w:trHeight w:val="540"/>
          <w:jc w:val="center"/>
        </w:trPr>
        <w:tc>
          <w:tcPr>
            <w:tcW w:w="933" w:type="dxa"/>
            <w:vAlign w:val="center"/>
          </w:tcPr>
          <w:p w:rsidR="007D21A0" w:rsidRPr="007D21A0" w:rsidRDefault="007D21A0"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016</w:t>
            </w:r>
          </w:p>
        </w:tc>
        <w:tc>
          <w:tcPr>
            <w:tcW w:w="2084" w:type="dxa"/>
            <w:vAlign w:val="center"/>
          </w:tcPr>
          <w:p w:rsidR="007D21A0" w:rsidRPr="007D21A0" w:rsidRDefault="007D21A0"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涡流探伤系统</w:t>
            </w:r>
          </w:p>
        </w:tc>
        <w:tc>
          <w:tcPr>
            <w:tcW w:w="1556" w:type="dxa"/>
            <w:vAlign w:val="center"/>
          </w:tcPr>
          <w:p w:rsidR="007D21A0" w:rsidRPr="007D21A0" w:rsidRDefault="007D21A0"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ECT-3066E+</w:t>
            </w:r>
          </w:p>
        </w:tc>
        <w:tc>
          <w:tcPr>
            <w:tcW w:w="4440" w:type="dxa"/>
            <w:vAlign w:val="center"/>
          </w:tcPr>
          <w:p w:rsidR="007D21A0" w:rsidRPr="007D21A0" w:rsidRDefault="007D21A0" w:rsidP="002B02BF">
            <w:pPr>
              <w:ind w:left="118"/>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上海上材电磁设备有限公司</w:t>
            </w:r>
          </w:p>
        </w:tc>
        <w:tc>
          <w:tcPr>
            <w:tcW w:w="1072" w:type="dxa"/>
            <w:vAlign w:val="center"/>
          </w:tcPr>
          <w:p w:rsidR="007D21A0" w:rsidRPr="007D21A0" w:rsidRDefault="007D21A0"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1</w:t>
            </w:r>
          </w:p>
        </w:tc>
      </w:tr>
      <w:tr w:rsidR="007D21A0" w:rsidRPr="004B136F" w:rsidTr="00BA1DC2">
        <w:trPr>
          <w:trHeight w:val="540"/>
          <w:jc w:val="center"/>
        </w:trPr>
        <w:tc>
          <w:tcPr>
            <w:tcW w:w="933" w:type="dxa"/>
            <w:vAlign w:val="center"/>
          </w:tcPr>
          <w:p w:rsidR="007D21A0" w:rsidRPr="007D21A0" w:rsidRDefault="007D21A0"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017</w:t>
            </w:r>
          </w:p>
        </w:tc>
        <w:tc>
          <w:tcPr>
            <w:tcW w:w="2084" w:type="dxa"/>
            <w:vAlign w:val="center"/>
          </w:tcPr>
          <w:p w:rsidR="007D21A0" w:rsidRPr="007D21A0" w:rsidRDefault="007D21A0"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涡流探伤系统</w:t>
            </w:r>
          </w:p>
        </w:tc>
        <w:tc>
          <w:tcPr>
            <w:tcW w:w="1556" w:type="dxa"/>
            <w:vAlign w:val="center"/>
          </w:tcPr>
          <w:p w:rsidR="007D21A0" w:rsidRPr="007D21A0" w:rsidRDefault="007D21A0"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W508</w:t>
            </w:r>
          </w:p>
        </w:tc>
        <w:tc>
          <w:tcPr>
            <w:tcW w:w="4440" w:type="dxa"/>
            <w:vAlign w:val="center"/>
          </w:tcPr>
          <w:p w:rsidR="007D21A0" w:rsidRPr="007D21A0" w:rsidRDefault="007D21A0" w:rsidP="002B02BF">
            <w:pPr>
              <w:ind w:left="118"/>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上海上材电磁设备有限公司</w:t>
            </w:r>
          </w:p>
        </w:tc>
        <w:tc>
          <w:tcPr>
            <w:tcW w:w="1072" w:type="dxa"/>
            <w:vAlign w:val="center"/>
          </w:tcPr>
          <w:p w:rsidR="007D21A0" w:rsidRPr="007D21A0" w:rsidRDefault="007D21A0"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1</w:t>
            </w:r>
          </w:p>
        </w:tc>
      </w:tr>
      <w:tr w:rsidR="007D21A0" w:rsidRPr="004B136F" w:rsidTr="00BA1DC2">
        <w:trPr>
          <w:trHeight w:val="540"/>
          <w:jc w:val="center"/>
        </w:trPr>
        <w:tc>
          <w:tcPr>
            <w:tcW w:w="933" w:type="dxa"/>
            <w:vAlign w:val="center"/>
          </w:tcPr>
          <w:p w:rsidR="007D21A0" w:rsidRPr="007D21A0" w:rsidRDefault="007D21A0"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018</w:t>
            </w:r>
          </w:p>
        </w:tc>
        <w:tc>
          <w:tcPr>
            <w:tcW w:w="2084" w:type="dxa"/>
            <w:vAlign w:val="center"/>
          </w:tcPr>
          <w:p w:rsidR="007D21A0" w:rsidRPr="007D21A0" w:rsidRDefault="007D21A0"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冷却槽</w:t>
            </w:r>
          </w:p>
        </w:tc>
        <w:tc>
          <w:tcPr>
            <w:tcW w:w="1556" w:type="dxa"/>
            <w:vAlign w:val="center"/>
          </w:tcPr>
          <w:p w:rsidR="007D21A0" w:rsidRPr="007D21A0" w:rsidRDefault="007D21A0"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YDS-3</w:t>
            </w:r>
          </w:p>
        </w:tc>
        <w:tc>
          <w:tcPr>
            <w:tcW w:w="4440" w:type="dxa"/>
            <w:vAlign w:val="center"/>
          </w:tcPr>
          <w:p w:rsidR="007D21A0" w:rsidRPr="007D21A0" w:rsidRDefault="007D21A0" w:rsidP="002B02BF">
            <w:pPr>
              <w:ind w:left="118"/>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新乡市新亚低温容器有限责任公司</w:t>
            </w:r>
          </w:p>
        </w:tc>
        <w:tc>
          <w:tcPr>
            <w:tcW w:w="1072" w:type="dxa"/>
            <w:vAlign w:val="center"/>
          </w:tcPr>
          <w:p w:rsidR="007D21A0" w:rsidRPr="007D21A0" w:rsidRDefault="007D21A0" w:rsidP="002B02BF">
            <w:pPr>
              <w:jc w:val="center"/>
              <w:rPr>
                <w:rFonts w:asciiTheme="minorEastAsia" w:hAnsiTheme="minorEastAsia" w:cs="Times New Roman"/>
                <w:color w:val="000000"/>
                <w:szCs w:val="21"/>
              </w:rPr>
            </w:pPr>
            <w:r w:rsidRPr="007D21A0">
              <w:rPr>
                <w:rFonts w:asciiTheme="minorEastAsia" w:hAnsiTheme="minorEastAsia" w:cs="Times New Roman" w:hint="eastAsia"/>
                <w:color w:val="000000"/>
                <w:szCs w:val="21"/>
              </w:rPr>
              <w:t>1</w:t>
            </w:r>
          </w:p>
        </w:tc>
      </w:tr>
    </w:tbl>
    <w:p w:rsidR="00BA1DC2" w:rsidRDefault="00BA1DC2" w:rsidP="00E3547B">
      <w:pPr>
        <w:spacing w:line="400" w:lineRule="exact"/>
        <w:jc w:val="center"/>
        <w:rPr>
          <w:rFonts w:ascii="宋体" w:eastAsia="宋体" w:hAnsi="宋体" w:cs="宋体"/>
          <w:b/>
          <w:color w:val="000000"/>
          <w:sz w:val="32"/>
        </w:rPr>
      </w:pPr>
    </w:p>
    <w:p w:rsidR="0096486E" w:rsidRDefault="0096486E" w:rsidP="00E3547B">
      <w:pPr>
        <w:spacing w:line="400" w:lineRule="exact"/>
        <w:jc w:val="center"/>
        <w:rPr>
          <w:rFonts w:ascii="NKEHIE+Î¢ÈíÑÅºÚ,Bold" w:hAnsi="NKEHIE+Î¢ÈíÑÅºÚ,Bold" w:cs="NKEHIE+Î¢ÈíÑÅºÚ,Bold"/>
          <w:b/>
          <w:color w:val="000000"/>
          <w:sz w:val="32"/>
        </w:rPr>
      </w:pPr>
      <w:r w:rsidRPr="00DD4B20">
        <w:rPr>
          <w:rFonts w:ascii="宋体" w:eastAsia="宋体" w:hAnsi="宋体" w:cs="宋体" w:hint="eastAsia"/>
          <w:b/>
          <w:color w:val="000000"/>
          <w:sz w:val="32"/>
        </w:rPr>
        <w:lastRenderedPageBreak/>
        <w:t>六、产品质量责任</w:t>
      </w:r>
    </w:p>
    <w:p w:rsidR="0096486E" w:rsidRDefault="0096486E" w:rsidP="0096486E">
      <w:pPr>
        <w:spacing w:line="400" w:lineRule="exact"/>
        <w:rPr>
          <w:rFonts w:ascii="NKEHIE+Î¢ÈíÑÅºÚ,Bold" w:hAnsi="NKEHIE+Î¢ÈíÑÅºÚ,Bold" w:cs="NKEHIE+Î¢ÈíÑÅºÚ,Bold"/>
          <w:b/>
          <w:color w:val="000000"/>
          <w:sz w:val="32"/>
        </w:rPr>
      </w:pPr>
    </w:p>
    <w:p w:rsidR="0096486E" w:rsidRPr="00E66386" w:rsidRDefault="0096486E" w:rsidP="007D21A0">
      <w:pPr>
        <w:pStyle w:val="Normal24"/>
        <w:widowControl w:val="0"/>
        <w:autoSpaceDE w:val="0"/>
        <w:autoSpaceDN w:val="0"/>
        <w:adjustRightInd w:val="0"/>
        <w:spacing w:before="0" w:after="0" w:line="400" w:lineRule="exact"/>
        <w:ind w:firstLineChars="200" w:firstLine="484"/>
        <w:jc w:val="left"/>
        <w:rPr>
          <w:rFonts w:asciiTheme="minorEastAsia" w:eastAsiaTheme="minorEastAsia" w:hAnsiTheme="minorEastAsia"/>
          <w:color w:val="000000"/>
          <w:sz w:val="24"/>
          <w:szCs w:val="24"/>
          <w:lang w:eastAsia="zh-CN"/>
        </w:rPr>
      </w:pPr>
      <w:r w:rsidRPr="00E66386">
        <w:rPr>
          <w:rFonts w:asciiTheme="minorEastAsia" w:eastAsiaTheme="minorEastAsia" w:hAnsiTheme="minorEastAsia" w:cs="MLQGMI+ËÎÌå" w:hint="eastAsia"/>
          <w:color w:val="000000"/>
          <w:spacing w:val="1"/>
          <w:sz w:val="24"/>
          <w:szCs w:val="24"/>
          <w:lang w:eastAsia="zh-CN"/>
        </w:rPr>
        <w:t>（一）</w:t>
      </w:r>
      <w:r w:rsidRPr="00E66386">
        <w:rPr>
          <w:rFonts w:asciiTheme="minorEastAsia" w:eastAsiaTheme="minorEastAsia" w:hAnsiTheme="minorEastAsia" w:cs="MLQGMI+ËÎÌå"/>
          <w:color w:val="000000"/>
          <w:spacing w:val="1"/>
          <w:sz w:val="24"/>
          <w:szCs w:val="24"/>
          <w:lang w:eastAsia="zh-CN"/>
        </w:rPr>
        <w:t>产品质量水平</w:t>
      </w:r>
    </w:p>
    <w:p w:rsidR="0096486E" w:rsidRPr="00E66386" w:rsidRDefault="0096486E" w:rsidP="007D21A0">
      <w:pPr>
        <w:pStyle w:val="Normal24"/>
        <w:widowControl w:val="0"/>
        <w:autoSpaceDE w:val="0"/>
        <w:autoSpaceDN w:val="0"/>
        <w:adjustRightInd w:val="0"/>
        <w:spacing w:before="0" w:after="0" w:line="400" w:lineRule="exact"/>
        <w:ind w:firstLineChars="200" w:firstLine="484"/>
        <w:jc w:val="left"/>
        <w:rPr>
          <w:rFonts w:asciiTheme="minorEastAsia" w:eastAsiaTheme="minorEastAsia" w:hAnsiTheme="minorEastAsia"/>
          <w:color w:val="000000"/>
          <w:sz w:val="24"/>
          <w:szCs w:val="24"/>
          <w:lang w:eastAsia="zh-CN"/>
        </w:rPr>
      </w:pPr>
      <w:r w:rsidRPr="00E66386">
        <w:rPr>
          <w:rFonts w:asciiTheme="minorEastAsia" w:eastAsiaTheme="minorEastAsia" w:hAnsiTheme="minorEastAsia" w:hint="eastAsia"/>
          <w:color w:val="000000"/>
          <w:spacing w:val="1"/>
          <w:sz w:val="24"/>
          <w:szCs w:val="24"/>
          <w:lang w:eastAsia="zh-CN"/>
        </w:rPr>
        <w:t>（1）</w:t>
      </w:r>
      <w:r w:rsidRPr="00E66386">
        <w:rPr>
          <w:rFonts w:asciiTheme="minorEastAsia" w:eastAsiaTheme="minorEastAsia" w:hAnsiTheme="minorEastAsia" w:cs="MLQGMI+ËÎÌå"/>
          <w:color w:val="000000"/>
          <w:spacing w:val="1"/>
          <w:sz w:val="24"/>
          <w:szCs w:val="24"/>
          <w:lang w:eastAsia="zh-CN"/>
        </w:rPr>
        <w:t>质量水平</w:t>
      </w:r>
    </w:p>
    <w:p w:rsidR="0096486E" w:rsidRPr="00E66386" w:rsidRDefault="0096486E" w:rsidP="007D21A0">
      <w:pPr>
        <w:pStyle w:val="Normal24"/>
        <w:widowControl w:val="0"/>
        <w:autoSpaceDE w:val="0"/>
        <w:autoSpaceDN w:val="0"/>
        <w:adjustRightInd w:val="0"/>
        <w:spacing w:before="0" w:after="0" w:line="400" w:lineRule="exact"/>
        <w:ind w:firstLineChars="200" w:firstLine="476"/>
        <w:jc w:val="left"/>
        <w:rPr>
          <w:rFonts w:asciiTheme="minorEastAsia" w:eastAsiaTheme="minorEastAsia" w:hAnsiTheme="minorEastAsia" w:cs="MLQGMI+ËÎÌå"/>
          <w:color w:val="000000"/>
          <w:sz w:val="24"/>
          <w:szCs w:val="24"/>
          <w:lang w:eastAsia="zh-CN"/>
        </w:rPr>
      </w:pPr>
      <w:r w:rsidRPr="00E66386">
        <w:rPr>
          <w:rFonts w:asciiTheme="minorEastAsia" w:eastAsiaTheme="minorEastAsia" w:hAnsiTheme="minorEastAsia" w:cs="MLQGMI+ËÎÌå"/>
          <w:color w:val="000000"/>
          <w:spacing w:val="-1"/>
          <w:sz w:val="24"/>
          <w:szCs w:val="24"/>
          <w:lang w:eastAsia="zh-CN"/>
        </w:rPr>
        <w:t>公司不断壮大“精、专、新”的研发队伍，持续改善产品技术水平和质量性能，</w:t>
      </w:r>
      <w:r w:rsidR="00FA2C80">
        <w:rPr>
          <w:rFonts w:asciiTheme="minorEastAsia" w:eastAsiaTheme="minorEastAsia" w:hAnsiTheme="minorEastAsia" w:cs="MLQGMI+ËÎÌå" w:hint="eastAsia"/>
          <w:color w:val="000000"/>
          <w:sz w:val="24"/>
          <w:szCs w:val="24"/>
          <w:lang w:eastAsia="zh-CN"/>
        </w:rPr>
        <w:t>客户和相关机构对公司的产品高度认可。</w:t>
      </w:r>
    </w:p>
    <w:p w:rsidR="0096486E" w:rsidRPr="00E66386" w:rsidRDefault="0096486E" w:rsidP="0096486E">
      <w:pPr>
        <w:pStyle w:val="Normal24"/>
        <w:widowControl w:val="0"/>
        <w:autoSpaceDE w:val="0"/>
        <w:autoSpaceDN w:val="0"/>
        <w:adjustRightInd w:val="0"/>
        <w:spacing w:before="0" w:after="0" w:line="400" w:lineRule="exact"/>
        <w:jc w:val="left"/>
        <w:rPr>
          <w:rFonts w:asciiTheme="minorEastAsia" w:eastAsiaTheme="minorEastAsia" w:hAnsiTheme="minorEastAsia" w:cs="MLQGMI+ËÎÌå"/>
          <w:color w:val="000000"/>
          <w:sz w:val="24"/>
          <w:szCs w:val="24"/>
          <w:lang w:eastAsia="zh-CN"/>
        </w:rPr>
      </w:pPr>
    </w:p>
    <w:p w:rsidR="0096486E" w:rsidRDefault="0096486E" w:rsidP="001E02D3">
      <w:pPr>
        <w:tabs>
          <w:tab w:val="left" w:pos="3600"/>
        </w:tabs>
        <w:spacing w:line="280" w:lineRule="exact"/>
        <w:ind w:firstLineChars="450" w:firstLine="1080"/>
        <w:jc w:val="center"/>
        <w:rPr>
          <w:rFonts w:asciiTheme="minorEastAsia" w:hAnsiTheme="minorEastAsia" w:cs="Times New Roman"/>
          <w:sz w:val="24"/>
          <w:szCs w:val="24"/>
        </w:rPr>
      </w:pPr>
      <w:r>
        <w:rPr>
          <w:rFonts w:asciiTheme="minorEastAsia" w:hAnsiTheme="minorEastAsia" w:cs="Times New Roman" w:hint="eastAsia"/>
          <w:sz w:val="24"/>
          <w:szCs w:val="24"/>
        </w:rPr>
        <w:t>图表</w:t>
      </w:r>
      <w:r w:rsidR="00A27F49">
        <w:rPr>
          <w:rFonts w:asciiTheme="minorEastAsia" w:hAnsiTheme="minorEastAsia" w:cs="Times New Roman" w:hint="eastAsia"/>
          <w:sz w:val="24"/>
          <w:szCs w:val="24"/>
        </w:rPr>
        <w:t xml:space="preserve">10  </w:t>
      </w:r>
      <w:r w:rsidR="001E02D3">
        <w:rPr>
          <w:rFonts w:asciiTheme="minorEastAsia" w:hAnsiTheme="minorEastAsia" w:cs="Times New Roman" w:hint="eastAsia"/>
          <w:sz w:val="24"/>
          <w:szCs w:val="24"/>
        </w:rPr>
        <w:t>无缝钢管</w:t>
      </w:r>
      <w:r>
        <w:rPr>
          <w:rFonts w:asciiTheme="minorEastAsia" w:hAnsiTheme="minorEastAsia" w:cs="Times New Roman" w:hint="eastAsia"/>
          <w:sz w:val="24"/>
          <w:szCs w:val="24"/>
        </w:rPr>
        <w:t>质量水平</w:t>
      </w:r>
      <w:r w:rsidR="00FA2C80">
        <w:rPr>
          <w:rFonts w:asciiTheme="minorEastAsia" w:hAnsiTheme="minorEastAsia" w:cs="Times New Roman" w:hint="eastAsia"/>
          <w:sz w:val="24"/>
          <w:szCs w:val="24"/>
        </w:rPr>
        <w:t>和部分荣誉</w:t>
      </w:r>
    </w:p>
    <w:p w:rsidR="008A1ECC" w:rsidRPr="00E66386" w:rsidRDefault="008A1ECC" w:rsidP="008A1ECC">
      <w:pPr>
        <w:tabs>
          <w:tab w:val="left" w:pos="3600"/>
        </w:tabs>
        <w:spacing w:line="280" w:lineRule="exact"/>
        <w:ind w:firstLineChars="450" w:firstLine="1080"/>
        <w:rPr>
          <w:rFonts w:asciiTheme="minorEastAsia" w:hAnsiTheme="minorEastAsia" w:cs="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984"/>
        <w:gridCol w:w="2127"/>
        <w:gridCol w:w="2126"/>
        <w:gridCol w:w="2268"/>
      </w:tblGrid>
      <w:tr w:rsidR="0096486E" w:rsidRPr="00E66386" w:rsidTr="00CB6083">
        <w:trPr>
          <w:trHeight w:val="690"/>
        </w:trPr>
        <w:tc>
          <w:tcPr>
            <w:tcW w:w="269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8A1ECC">
            <w:pPr>
              <w:spacing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主要技术指标</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8A1ECC">
            <w:pPr>
              <w:spacing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本企业（组织）水平</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8A1ECC">
            <w:pPr>
              <w:spacing w:line="280" w:lineRule="exact"/>
              <w:jc w:val="center"/>
              <w:rPr>
                <w:rFonts w:asciiTheme="minorEastAsia" w:hAnsiTheme="minorEastAsia" w:cs="Times New Roman"/>
                <w:spacing w:val="-4"/>
                <w:szCs w:val="21"/>
              </w:rPr>
            </w:pPr>
            <w:r w:rsidRPr="00E66386">
              <w:rPr>
                <w:rFonts w:asciiTheme="minorEastAsia" w:hAnsiTheme="minorEastAsia" w:cs="Times New Roman" w:hint="eastAsia"/>
                <w:spacing w:val="-4"/>
                <w:szCs w:val="21"/>
              </w:rPr>
              <w:t>国内同行业</w:t>
            </w:r>
          </w:p>
          <w:p w:rsidR="0096486E" w:rsidRPr="00E66386" w:rsidRDefault="0096486E" w:rsidP="008A1ECC">
            <w:pPr>
              <w:spacing w:line="280" w:lineRule="exact"/>
              <w:jc w:val="center"/>
              <w:rPr>
                <w:rFonts w:asciiTheme="minorEastAsia" w:hAnsiTheme="minorEastAsia" w:cs="Times New Roman"/>
                <w:spacing w:val="-4"/>
                <w:szCs w:val="21"/>
              </w:rPr>
            </w:pPr>
            <w:r w:rsidRPr="00E66386">
              <w:rPr>
                <w:rFonts w:asciiTheme="minorEastAsia" w:hAnsiTheme="minorEastAsia" w:cs="Times New Roman" w:hint="eastAsia"/>
                <w:spacing w:val="-4"/>
                <w:szCs w:val="21"/>
              </w:rPr>
              <w:t>先进水平</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8A1ECC">
            <w:pPr>
              <w:spacing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国际先进水平</w:t>
            </w:r>
          </w:p>
        </w:tc>
      </w:tr>
      <w:tr w:rsidR="0096486E" w:rsidRPr="00E66386" w:rsidTr="00CB6083">
        <w:trPr>
          <w:trHeight w:val="424"/>
        </w:trPr>
        <w:tc>
          <w:tcPr>
            <w:tcW w:w="70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尺寸外形</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壁厚㎜</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3</w:t>
            </w:r>
            <w:r w:rsidRPr="00E66386">
              <w:rPr>
                <w:rFonts w:asciiTheme="minorEastAsia" w:hAnsiTheme="minorEastAsia" w:cs="Times New Roman"/>
                <w:szCs w:val="21"/>
              </w:rPr>
              <w:t>.60-3.82</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3</w:t>
            </w:r>
            <w:r w:rsidRPr="00E66386">
              <w:rPr>
                <w:rFonts w:asciiTheme="minorEastAsia" w:hAnsiTheme="minorEastAsia" w:cs="Times New Roman"/>
                <w:szCs w:val="21"/>
              </w:rPr>
              <w:t>.24-4.05</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szCs w:val="21"/>
              </w:rPr>
              <w:t>3.50-3.90</w:t>
            </w:r>
          </w:p>
        </w:tc>
      </w:tr>
      <w:tr w:rsidR="0096486E" w:rsidRPr="00E66386" w:rsidTr="00CB6083">
        <w:trPr>
          <w:trHeight w:val="450"/>
        </w:trPr>
        <w:tc>
          <w:tcPr>
            <w:tcW w:w="709"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弯曲度㎜/</w:t>
            </w:r>
            <w:r w:rsidRPr="00E66386">
              <w:rPr>
                <w:rFonts w:asciiTheme="minorEastAsia" w:hAnsiTheme="minorEastAsia" w:cs="Times New Roman"/>
                <w:szCs w:val="21"/>
              </w:rPr>
              <w:t>m</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w:t>
            </w:r>
            <w:r w:rsidRPr="00E66386">
              <w:rPr>
                <w:rFonts w:asciiTheme="minorEastAsia" w:hAnsiTheme="minorEastAsia" w:cs="Times New Roman"/>
                <w:szCs w:val="21"/>
              </w:rPr>
              <w:t>1.5</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≤1</w:t>
            </w:r>
            <w:r w:rsidRPr="00E66386">
              <w:rPr>
                <w:rFonts w:asciiTheme="minorEastAsia" w:hAnsiTheme="minorEastAsia" w:cs="Times New Roman"/>
                <w:szCs w:val="21"/>
              </w:rPr>
              <w:t>.5</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≤1</w:t>
            </w:r>
            <w:r w:rsidRPr="00E66386">
              <w:rPr>
                <w:rFonts w:asciiTheme="minorEastAsia" w:hAnsiTheme="minorEastAsia" w:cs="Times New Roman"/>
                <w:szCs w:val="21"/>
              </w:rPr>
              <w:t>.4</w:t>
            </w:r>
          </w:p>
        </w:tc>
      </w:tr>
      <w:tr w:rsidR="0096486E" w:rsidRPr="00E66386" w:rsidTr="00CB6083">
        <w:trPr>
          <w:trHeight w:val="450"/>
        </w:trPr>
        <w:tc>
          <w:tcPr>
            <w:tcW w:w="70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力学性能</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抗拉强度</w:t>
            </w:r>
          </w:p>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R</w:t>
            </w:r>
            <w:r w:rsidRPr="00E66386">
              <w:rPr>
                <w:rFonts w:asciiTheme="minorEastAsia" w:hAnsiTheme="minorEastAsia" w:cs="Times New Roman"/>
                <w:szCs w:val="21"/>
              </w:rPr>
              <w:t>mMpa</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szCs w:val="21"/>
              </w:rPr>
              <w:t xml:space="preserve">1# </w:t>
            </w:r>
            <w:r w:rsidRPr="00E66386">
              <w:rPr>
                <w:rFonts w:asciiTheme="minorEastAsia" w:hAnsiTheme="minorEastAsia" w:cs="Times New Roman" w:hint="eastAsia"/>
                <w:szCs w:val="21"/>
              </w:rPr>
              <w:t>5</w:t>
            </w:r>
            <w:r w:rsidRPr="00E66386">
              <w:rPr>
                <w:rFonts w:asciiTheme="minorEastAsia" w:hAnsiTheme="minorEastAsia" w:cs="Times New Roman"/>
                <w:szCs w:val="21"/>
              </w:rPr>
              <w:t>85</w:t>
            </w:r>
          </w:p>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2</w:t>
            </w:r>
            <w:r w:rsidRPr="00E66386">
              <w:rPr>
                <w:rFonts w:asciiTheme="minorEastAsia" w:hAnsiTheme="minorEastAsia" w:cs="Times New Roman"/>
                <w:szCs w:val="21"/>
              </w:rPr>
              <w:t># 521</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不小于5</w:t>
            </w:r>
            <w:r w:rsidRPr="00E66386">
              <w:rPr>
                <w:rFonts w:asciiTheme="minorEastAsia" w:hAnsiTheme="minorEastAsia" w:cs="Times New Roman"/>
                <w:szCs w:val="21"/>
              </w:rPr>
              <w:t>20</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不小于5</w:t>
            </w:r>
            <w:r w:rsidRPr="00E66386">
              <w:rPr>
                <w:rFonts w:asciiTheme="minorEastAsia" w:hAnsiTheme="minorEastAsia" w:cs="Times New Roman"/>
                <w:szCs w:val="21"/>
              </w:rPr>
              <w:t>50</w:t>
            </w:r>
          </w:p>
        </w:tc>
      </w:tr>
      <w:tr w:rsidR="0096486E" w:rsidRPr="00E66386" w:rsidTr="00CB6083">
        <w:trPr>
          <w:trHeight w:val="450"/>
        </w:trPr>
        <w:tc>
          <w:tcPr>
            <w:tcW w:w="709"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断后伸长率</w:t>
            </w:r>
          </w:p>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A</w:t>
            </w:r>
            <w:r w:rsidRPr="00E66386">
              <w:rPr>
                <w:rFonts w:asciiTheme="minorEastAsia" w:hAnsiTheme="minorEastAsia" w:cs="Times New Roman"/>
                <w:szCs w:val="21"/>
              </w:rPr>
              <w:t xml:space="preserve">  %</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szCs w:val="21"/>
              </w:rPr>
              <w:t>1# 48</w:t>
            </w:r>
          </w:p>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2</w:t>
            </w:r>
            <w:r w:rsidRPr="00E66386">
              <w:rPr>
                <w:rFonts w:asciiTheme="minorEastAsia" w:hAnsiTheme="minorEastAsia" w:cs="Times New Roman"/>
                <w:szCs w:val="21"/>
              </w:rPr>
              <w:t># 47</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不小于4</w:t>
            </w:r>
            <w:r w:rsidRPr="00E66386">
              <w:rPr>
                <w:rFonts w:asciiTheme="minorEastAsia" w:hAnsiTheme="minorEastAsia" w:cs="Times New Roman"/>
                <w:szCs w:val="21"/>
              </w:rPr>
              <w:t>0</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不小于4</w:t>
            </w:r>
            <w:r w:rsidRPr="00E66386">
              <w:rPr>
                <w:rFonts w:asciiTheme="minorEastAsia" w:hAnsiTheme="minorEastAsia" w:cs="Times New Roman"/>
                <w:szCs w:val="21"/>
              </w:rPr>
              <w:t>5</w:t>
            </w:r>
          </w:p>
        </w:tc>
      </w:tr>
      <w:tr w:rsidR="0096486E" w:rsidRPr="00E66386" w:rsidTr="00CB6083">
        <w:trPr>
          <w:trHeight w:val="359"/>
        </w:trPr>
        <w:tc>
          <w:tcPr>
            <w:tcW w:w="70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化学成分</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C</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0</w:t>
            </w:r>
            <w:r w:rsidRPr="00E66386">
              <w:rPr>
                <w:rFonts w:asciiTheme="minorEastAsia" w:hAnsiTheme="minorEastAsia" w:cs="Times New Roman"/>
                <w:szCs w:val="21"/>
              </w:rPr>
              <w:t>.05</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≤0</w:t>
            </w:r>
            <w:r w:rsidRPr="00E66386">
              <w:rPr>
                <w:rFonts w:asciiTheme="minorEastAsia" w:hAnsiTheme="minorEastAsia" w:cs="Times New Roman"/>
                <w:szCs w:val="21"/>
              </w:rPr>
              <w:t>.08</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≤0</w:t>
            </w:r>
            <w:r w:rsidRPr="00E66386">
              <w:rPr>
                <w:rFonts w:asciiTheme="minorEastAsia" w:hAnsiTheme="minorEastAsia" w:cs="Times New Roman"/>
                <w:szCs w:val="21"/>
              </w:rPr>
              <w:t>.06</w:t>
            </w:r>
          </w:p>
        </w:tc>
      </w:tr>
      <w:tr w:rsidR="0096486E" w:rsidRPr="00E66386" w:rsidTr="00CB6083">
        <w:trPr>
          <w:trHeight w:val="453"/>
        </w:trPr>
        <w:tc>
          <w:tcPr>
            <w:tcW w:w="709"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szCs w:val="21"/>
              </w:rPr>
              <w:t>P</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0</w:t>
            </w:r>
            <w:r w:rsidRPr="00E66386">
              <w:rPr>
                <w:rFonts w:asciiTheme="minorEastAsia" w:hAnsiTheme="minorEastAsia" w:cs="Times New Roman"/>
                <w:szCs w:val="21"/>
              </w:rPr>
              <w:t>.026</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≤0</w:t>
            </w:r>
            <w:r w:rsidRPr="00E66386">
              <w:rPr>
                <w:rFonts w:asciiTheme="minorEastAsia" w:hAnsiTheme="minorEastAsia" w:cs="Times New Roman"/>
                <w:szCs w:val="21"/>
              </w:rPr>
              <w:t>.035</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≤0</w:t>
            </w:r>
            <w:r w:rsidRPr="00E66386">
              <w:rPr>
                <w:rFonts w:asciiTheme="minorEastAsia" w:hAnsiTheme="minorEastAsia" w:cs="Times New Roman"/>
                <w:szCs w:val="21"/>
              </w:rPr>
              <w:t>.030</w:t>
            </w:r>
          </w:p>
        </w:tc>
      </w:tr>
      <w:tr w:rsidR="0096486E" w:rsidRPr="00E66386" w:rsidTr="00CB6083">
        <w:trPr>
          <w:trHeight w:val="450"/>
        </w:trPr>
        <w:tc>
          <w:tcPr>
            <w:tcW w:w="709"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S</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0</w:t>
            </w:r>
            <w:r w:rsidRPr="00E66386">
              <w:rPr>
                <w:rFonts w:asciiTheme="minorEastAsia" w:hAnsiTheme="minorEastAsia" w:cs="Times New Roman"/>
                <w:szCs w:val="21"/>
              </w:rPr>
              <w:t>.006</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≤0</w:t>
            </w:r>
            <w:r w:rsidRPr="00E66386">
              <w:rPr>
                <w:rFonts w:asciiTheme="minorEastAsia" w:hAnsiTheme="minorEastAsia" w:cs="Times New Roman"/>
                <w:szCs w:val="21"/>
              </w:rPr>
              <w:t>.030</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≤0</w:t>
            </w:r>
            <w:r w:rsidRPr="00E66386">
              <w:rPr>
                <w:rFonts w:asciiTheme="minorEastAsia" w:hAnsiTheme="minorEastAsia" w:cs="Times New Roman"/>
                <w:szCs w:val="21"/>
              </w:rPr>
              <w:t>.020</w:t>
            </w:r>
          </w:p>
        </w:tc>
      </w:tr>
      <w:tr w:rsidR="0096486E" w:rsidRPr="00E66386" w:rsidTr="00CB6083">
        <w:trPr>
          <w:trHeight w:val="450"/>
        </w:trPr>
        <w:tc>
          <w:tcPr>
            <w:tcW w:w="269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晶间腐蚀试验</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符合</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符合</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E66386" w:rsidRDefault="0096486E" w:rsidP="005D6BEC">
            <w:pPr>
              <w:spacing w:beforeLines="50" w:afterLines="50" w:line="280" w:lineRule="exact"/>
              <w:jc w:val="center"/>
              <w:rPr>
                <w:rFonts w:asciiTheme="minorEastAsia" w:hAnsiTheme="minorEastAsia" w:cs="Times New Roman"/>
                <w:szCs w:val="21"/>
              </w:rPr>
            </w:pPr>
            <w:r w:rsidRPr="00E66386">
              <w:rPr>
                <w:rFonts w:asciiTheme="minorEastAsia" w:hAnsiTheme="minorEastAsia" w:cs="Times New Roman" w:hint="eastAsia"/>
                <w:szCs w:val="21"/>
              </w:rPr>
              <w:t>符合</w:t>
            </w:r>
          </w:p>
        </w:tc>
      </w:tr>
    </w:tbl>
    <w:p w:rsidR="0096486E" w:rsidRDefault="0096486E"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r>
        <w:rPr>
          <w:rFonts w:ascii="MLQGMI+ËÎÌå" w:eastAsiaTheme="minorEastAsia" w:hint="eastAsia"/>
          <w:noProof/>
          <w:color w:val="000000"/>
          <w:sz w:val="24"/>
          <w:lang w:eastAsia="zh-CN"/>
        </w:rPr>
        <w:lastRenderedPageBreak/>
        <w:drawing>
          <wp:anchor distT="0" distB="0" distL="114300" distR="114300" simplePos="0" relativeHeight="251669504" behindDoc="1" locked="0" layoutInCell="1" allowOverlap="1">
            <wp:simplePos x="0" y="0"/>
            <wp:positionH relativeFrom="column">
              <wp:posOffset>4013835</wp:posOffset>
            </wp:positionH>
            <wp:positionV relativeFrom="paragraph">
              <wp:posOffset>-291465</wp:posOffset>
            </wp:positionV>
            <wp:extent cx="2524125" cy="3238500"/>
            <wp:effectExtent l="19050" t="0" r="9525" b="0"/>
            <wp:wrapTight wrapText="bothSides">
              <wp:wrapPolygon edited="0">
                <wp:start x="-163" y="0"/>
                <wp:lineTo x="-163" y="21473"/>
                <wp:lineTo x="21682" y="21473"/>
                <wp:lineTo x="21682" y="0"/>
                <wp:lineTo x="-163" y="0"/>
              </wp:wrapPolygon>
            </wp:wrapTight>
            <wp:docPr id="6" name="图片 4" descr="C:\Users\XMB-YDL\AppData\Local\Temp\1590041363(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XMB-YDL\AppData\Local\Temp\1590041363(1).png"/>
                    <pic:cNvPicPr preferRelativeResize="0">
                      <a:picLocks noChangeAspect="1" noChangeArrowheads="1"/>
                    </pic:cNvPicPr>
                  </pic:nvPicPr>
                  <pic:blipFill>
                    <a:blip r:embed="rId18" cstate="print"/>
                    <a:srcRect/>
                    <a:stretch>
                      <a:fillRect/>
                    </a:stretch>
                  </pic:blipFill>
                  <pic:spPr bwMode="auto">
                    <a:xfrm>
                      <a:off x="0" y="0"/>
                      <a:ext cx="2524125" cy="3238500"/>
                    </a:xfrm>
                    <a:prstGeom prst="rect">
                      <a:avLst/>
                    </a:prstGeom>
                    <a:noFill/>
                    <a:ln w="9525">
                      <a:noFill/>
                      <a:miter lim="800000"/>
                      <a:headEnd/>
                      <a:tailEnd/>
                    </a:ln>
                  </pic:spPr>
                </pic:pic>
              </a:graphicData>
            </a:graphic>
          </wp:anchor>
        </w:drawing>
      </w: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r>
        <w:rPr>
          <w:rFonts w:ascii="MLQGMI+ËÎÌå" w:eastAsiaTheme="minorEastAsia" w:hint="eastAsia"/>
          <w:noProof/>
          <w:color w:val="000000"/>
          <w:sz w:val="24"/>
          <w:lang w:eastAsia="zh-CN"/>
        </w:rPr>
        <w:drawing>
          <wp:anchor distT="0" distB="0" distL="114300" distR="114300" simplePos="0" relativeHeight="251668480" behindDoc="1" locked="0" layoutInCell="1" allowOverlap="1">
            <wp:simplePos x="0" y="0"/>
            <wp:positionH relativeFrom="column">
              <wp:posOffset>1965960</wp:posOffset>
            </wp:positionH>
            <wp:positionV relativeFrom="paragraph">
              <wp:posOffset>121285</wp:posOffset>
            </wp:positionV>
            <wp:extent cx="2524125" cy="3238500"/>
            <wp:effectExtent l="19050" t="0" r="9525" b="0"/>
            <wp:wrapTight wrapText="bothSides">
              <wp:wrapPolygon edited="0">
                <wp:start x="-163" y="0"/>
                <wp:lineTo x="-163" y="21473"/>
                <wp:lineTo x="21682" y="21473"/>
                <wp:lineTo x="21682" y="0"/>
                <wp:lineTo x="-163" y="0"/>
              </wp:wrapPolygon>
            </wp:wrapTight>
            <wp:docPr id="4" name="图片 3" descr="C:\Users\XMB-YDL\AppData\Local\Temp\159004132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XMB-YDL\AppData\Local\Temp\1590041321(1).png"/>
                    <pic:cNvPicPr preferRelativeResize="0">
                      <a:picLocks noChangeAspect="1" noChangeArrowheads="1"/>
                    </pic:cNvPicPr>
                  </pic:nvPicPr>
                  <pic:blipFill>
                    <a:blip r:embed="rId19" cstate="print"/>
                    <a:srcRect/>
                    <a:stretch>
                      <a:fillRect/>
                    </a:stretch>
                  </pic:blipFill>
                  <pic:spPr bwMode="auto">
                    <a:xfrm>
                      <a:off x="0" y="0"/>
                      <a:ext cx="2524125" cy="3238500"/>
                    </a:xfrm>
                    <a:prstGeom prst="rect">
                      <a:avLst/>
                    </a:prstGeom>
                    <a:noFill/>
                    <a:ln w="9525">
                      <a:noFill/>
                      <a:miter lim="800000"/>
                      <a:headEnd/>
                      <a:tailEnd/>
                    </a:ln>
                  </pic:spPr>
                </pic:pic>
              </a:graphicData>
            </a:graphic>
          </wp:anchor>
        </w:drawing>
      </w: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r>
        <w:rPr>
          <w:rFonts w:ascii="MLQGMI+ËÎÌå" w:eastAsiaTheme="minorEastAsia" w:hint="eastAsia"/>
          <w:noProof/>
          <w:color w:val="000000"/>
          <w:sz w:val="24"/>
          <w:lang w:eastAsia="zh-CN"/>
        </w:rPr>
        <w:drawing>
          <wp:anchor distT="0" distB="0" distL="114300" distR="114300" simplePos="0" relativeHeight="251667456" behindDoc="1" locked="0" layoutInCell="1" allowOverlap="1">
            <wp:simplePos x="0" y="0"/>
            <wp:positionH relativeFrom="column">
              <wp:posOffset>22860</wp:posOffset>
            </wp:positionH>
            <wp:positionV relativeFrom="paragraph">
              <wp:posOffset>137160</wp:posOffset>
            </wp:positionV>
            <wp:extent cx="2524125" cy="3238500"/>
            <wp:effectExtent l="19050" t="0" r="9525" b="0"/>
            <wp:wrapTight wrapText="bothSides">
              <wp:wrapPolygon edited="0">
                <wp:start x="-163" y="0"/>
                <wp:lineTo x="-163" y="21473"/>
                <wp:lineTo x="21682" y="21473"/>
                <wp:lineTo x="21682" y="0"/>
                <wp:lineTo x="-163" y="0"/>
              </wp:wrapPolygon>
            </wp:wrapTight>
            <wp:docPr id="1" name="图片 2" descr="C:\Users\XMB-YDL\AppData\Local\Temp\1590041287(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XMB-YDL\AppData\Local\Temp\1590041287(1).png"/>
                    <pic:cNvPicPr preferRelativeResize="0">
                      <a:picLocks noChangeAspect="1" noChangeArrowheads="1"/>
                    </pic:cNvPicPr>
                  </pic:nvPicPr>
                  <pic:blipFill>
                    <a:blip r:embed="rId20" cstate="print"/>
                    <a:srcRect/>
                    <a:stretch>
                      <a:fillRect/>
                    </a:stretch>
                  </pic:blipFill>
                  <pic:spPr bwMode="auto">
                    <a:xfrm>
                      <a:off x="0" y="0"/>
                      <a:ext cx="2524125" cy="3238500"/>
                    </a:xfrm>
                    <a:prstGeom prst="rect">
                      <a:avLst/>
                    </a:prstGeom>
                    <a:noFill/>
                    <a:ln w="9525">
                      <a:noFill/>
                      <a:miter lim="800000"/>
                      <a:headEnd/>
                      <a:tailEnd/>
                    </a:ln>
                  </pic:spPr>
                </pic:pic>
              </a:graphicData>
            </a:graphic>
          </wp:anchor>
        </w:drawing>
      </w: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r>
        <w:rPr>
          <w:rFonts w:ascii="MLQGMI+ËÎÌå" w:eastAsiaTheme="minorEastAsia" w:hint="eastAsia"/>
          <w:noProof/>
          <w:color w:val="000000"/>
          <w:sz w:val="24"/>
          <w:lang w:eastAsia="zh-CN"/>
        </w:rPr>
        <w:drawing>
          <wp:anchor distT="0" distB="0" distL="114300" distR="114300" simplePos="0" relativeHeight="251672576" behindDoc="1" locked="0" layoutInCell="1" allowOverlap="1">
            <wp:simplePos x="0" y="0"/>
            <wp:positionH relativeFrom="column">
              <wp:posOffset>1295400</wp:posOffset>
            </wp:positionH>
            <wp:positionV relativeFrom="paragraph">
              <wp:posOffset>22860</wp:posOffset>
            </wp:positionV>
            <wp:extent cx="2524125" cy="3238500"/>
            <wp:effectExtent l="19050" t="0" r="9525" b="0"/>
            <wp:wrapTight wrapText="bothSides">
              <wp:wrapPolygon edited="0">
                <wp:start x="-163" y="0"/>
                <wp:lineTo x="-163" y="21473"/>
                <wp:lineTo x="21682" y="21473"/>
                <wp:lineTo x="21682" y="0"/>
                <wp:lineTo x="-163" y="0"/>
              </wp:wrapPolygon>
            </wp:wrapTight>
            <wp:docPr id="10" name="图片 7" descr="C:\Users\XMB-YDL\AppData\Local\Temp\1590041607(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XMB-YDL\AppData\Local\Temp\1590041607(1).png"/>
                    <pic:cNvPicPr preferRelativeResize="0">
                      <a:picLocks noChangeAspect="1" noChangeArrowheads="1"/>
                    </pic:cNvPicPr>
                  </pic:nvPicPr>
                  <pic:blipFill>
                    <a:blip r:embed="rId21" cstate="print"/>
                    <a:srcRect/>
                    <a:stretch>
                      <a:fillRect/>
                    </a:stretch>
                  </pic:blipFill>
                  <pic:spPr bwMode="auto">
                    <a:xfrm>
                      <a:off x="0" y="0"/>
                      <a:ext cx="2524125" cy="3238500"/>
                    </a:xfrm>
                    <a:prstGeom prst="rect">
                      <a:avLst/>
                    </a:prstGeom>
                    <a:noFill/>
                    <a:ln w="9525">
                      <a:noFill/>
                      <a:miter lim="800000"/>
                      <a:headEnd/>
                      <a:tailEnd/>
                    </a:ln>
                  </pic:spPr>
                </pic:pic>
              </a:graphicData>
            </a:graphic>
          </wp:anchor>
        </w:drawing>
      </w: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r>
        <w:rPr>
          <w:rFonts w:ascii="MLQGMI+ËÎÌå" w:eastAsiaTheme="minorEastAsia" w:hint="eastAsia"/>
          <w:noProof/>
          <w:color w:val="000000"/>
          <w:sz w:val="24"/>
          <w:lang w:eastAsia="zh-CN"/>
        </w:rPr>
        <w:drawing>
          <wp:anchor distT="0" distB="0" distL="114300" distR="114300" simplePos="0" relativeHeight="251671552" behindDoc="1" locked="0" layoutInCell="1" allowOverlap="1">
            <wp:simplePos x="0" y="0"/>
            <wp:positionH relativeFrom="column">
              <wp:posOffset>1880235</wp:posOffset>
            </wp:positionH>
            <wp:positionV relativeFrom="paragraph">
              <wp:posOffset>200660</wp:posOffset>
            </wp:positionV>
            <wp:extent cx="2524125" cy="3238500"/>
            <wp:effectExtent l="19050" t="0" r="9525" b="0"/>
            <wp:wrapTight wrapText="bothSides">
              <wp:wrapPolygon edited="0">
                <wp:start x="-163" y="0"/>
                <wp:lineTo x="-163" y="21473"/>
                <wp:lineTo x="21682" y="21473"/>
                <wp:lineTo x="21682" y="0"/>
                <wp:lineTo x="-163" y="0"/>
              </wp:wrapPolygon>
            </wp:wrapTight>
            <wp:docPr id="9" name="图片 6" descr="C:\Users\XMB-YDL\AppData\Local\Temp\1590041555(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XMB-YDL\AppData\Local\Temp\1590041555(1).png"/>
                    <pic:cNvPicPr preferRelativeResize="0">
                      <a:picLocks noChangeAspect="1" noChangeArrowheads="1"/>
                    </pic:cNvPicPr>
                  </pic:nvPicPr>
                  <pic:blipFill>
                    <a:blip r:embed="rId22" cstate="print"/>
                    <a:srcRect/>
                    <a:stretch>
                      <a:fillRect/>
                    </a:stretch>
                  </pic:blipFill>
                  <pic:spPr bwMode="auto">
                    <a:xfrm>
                      <a:off x="0" y="0"/>
                      <a:ext cx="2524125" cy="3238500"/>
                    </a:xfrm>
                    <a:prstGeom prst="rect">
                      <a:avLst/>
                    </a:prstGeom>
                    <a:noFill/>
                    <a:ln w="9525">
                      <a:noFill/>
                      <a:miter lim="800000"/>
                      <a:headEnd/>
                      <a:tailEnd/>
                    </a:ln>
                  </pic:spPr>
                </pic:pic>
              </a:graphicData>
            </a:graphic>
          </wp:anchor>
        </w:drawing>
      </w: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r>
        <w:rPr>
          <w:rFonts w:ascii="MLQGMI+ËÎÌå" w:eastAsiaTheme="minorEastAsia" w:hint="eastAsia"/>
          <w:noProof/>
          <w:color w:val="000000"/>
          <w:sz w:val="24"/>
          <w:lang w:eastAsia="zh-CN"/>
        </w:rPr>
        <w:drawing>
          <wp:anchor distT="0" distB="0" distL="114300" distR="114300" simplePos="0" relativeHeight="251670528" behindDoc="1" locked="0" layoutInCell="1" allowOverlap="1">
            <wp:simplePos x="0" y="0"/>
            <wp:positionH relativeFrom="column">
              <wp:posOffset>-120015</wp:posOffset>
            </wp:positionH>
            <wp:positionV relativeFrom="paragraph">
              <wp:posOffset>210185</wp:posOffset>
            </wp:positionV>
            <wp:extent cx="2524125" cy="3238500"/>
            <wp:effectExtent l="19050" t="0" r="9525" b="0"/>
            <wp:wrapTight wrapText="bothSides">
              <wp:wrapPolygon edited="0">
                <wp:start x="-163" y="0"/>
                <wp:lineTo x="-163" y="21473"/>
                <wp:lineTo x="21682" y="21473"/>
                <wp:lineTo x="21682" y="0"/>
                <wp:lineTo x="-163" y="0"/>
              </wp:wrapPolygon>
            </wp:wrapTight>
            <wp:docPr id="8" name="图片 5" descr="C:\Users\XMB-YDL\AppData\Local\Temp\1590041397(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XMB-YDL\AppData\Local\Temp\1590041397(1).png"/>
                    <pic:cNvPicPr preferRelativeResize="0">
                      <a:picLocks noChangeAspect="1" noChangeArrowheads="1"/>
                    </pic:cNvPicPr>
                  </pic:nvPicPr>
                  <pic:blipFill>
                    <a:blip r:embed="rId23" cstate="print"/>
                    <a:srcRect/>
                    <a:stretch>
                      <a:fillRect/>
                    </a:stretch>
                  </pic:blipFill>
                  <pic:spPr bwMode="auto">
                    <a:xfrm>
                      <a:off x="0" y="0"/>
                      <a:ext cx="2524125" cy="3238500"/>
                    </a:xfrm>
                    <a:prstGeom prst="rect">
                      <a:avLst/>
                    </a:prstGeom>
                    <a:noFill/>
                    <a:ln w="9525">
                      <a:noFill/>
                      <a:miter lim="800000"/>
                      <a:headEnd/>
                      <a:tailEnd/>
                    </a:ln>
                  </pic:spPr>
                </pic:pic>
              </a:graphicData>
            </a:graphic>
          </wp:anchor>
        </w:drawing>
      </w: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FA2C80" w:rsidRPr="00002F68" w:rsidRDefault="00FA2C80" w:rsidP="0096486E">
      <w:pPr>
        <w:pStyle w:val="Normal24"/>
        <w:widowControl w:val="0"/>
        <w:autoSpaceDE w:val="0"/>
        <w:autoSpaceDN w:val="0"/>
        <w:adjustRightInd w:val="0"/>
        <w:spacing w:before="0" w:after="0" w:line="400" w:lineRule="exact"/>
        <w:jc w:val="left"/>
        <w:rPr>
          <w:rFonts w:ascii="MLQGMI+ËÎÌå" w:eastAsiaTheme="minorEastAsia"/>
          <w:color w:val="000000"/>
          <w:sz w:val="24"/>
          <w:lang w:eastAsia="zh-CN"/>
        </w:rPr>
      </w:pPr>
    </w:p>
    <w:p w:rsidR="0096486E" w:rsidRDefault="008A1ECC" w:rsidP="0096486E">
      <w:pPr>
        <w:spacing w:line="400" w:lineRule="exact"/>
        <w:rPr>
          <w:rFonts w:ascii="VRQJKL+ËÎÌå" w:hAnsi="VRQJKL+ËÎÌå" w:cs="VRQJKL+ËÎÌå"/>
          <w:color w:val="000000"/>
          <w:spacing w:val="1"/>
          <w:sz w:val="24"/>
        </w:rPr>
      </w:pPr>
      <w:r>
        <w:rPr>
          <w:rFonts w:ascii="RDLGTL+ËÎÌå" w:hAnsi="Calibri" w:cs="Times New Roman" w:hint="eastAsia"/>
          <w:color w:val="000000"/>
          <w:spacing w:val="2"/>
          <w:sz w:val="24"/>
        </w:rPr>
        <w:lastRenderedPageBreak/>
        <w:t>（</w:t>
      </w:r>
      <w:r>
        <w:rPr>
          <w:rFonts w:ascii="RDLGTL+ËÎÌå" w:hAnsi="Calibri" w:cs="Times New Roman" w:hint="eastAsia"/>
          <w:color w:val="000000"/>
          <w:spacing w:val="2"/>
          <w:sz w:val="24"/>
        </w:rPr>
        <w:t>2</w:t>
      </w:r>
      <w:r>
        <w:rPr>
          <w:rFonts w:ascii="RDLGTL+ËÎÌå" w:hAnsi="Calibri" w:cs="Times New Roman" w:hint="eastAsia"/>
          <w:color w:val="000000"/>
          <w:spacing w:val="2"/>
          <w:sz w:val="24"/>
        </w:rPr>
        <w:t>）</w:t>
      </w:r>
      <w:r w:rsidR="0096486E" w:rsidRPr="00DD4B20">
        <w:rPr>
          <w:rFonts w:ascii="VRQJKL+ËÎÌå" w:eastAsia="Calibri" w:hAnsi="VRQJKL+ËÎÌå" w:cs="VRQJKL+ËÎÌå"/>
          <w:color w:val="000000"/>
          <w:spacing w:val="1"/>
          <w:sz w:val="24"/>
        </w:rPr>
        <w:t>产品和服务创新</w:t>
      </w:r>
    </w:p>
    <w:p w:rsidR="0096486E" w:rsidRDefault="0096486E" w:rsidP="0096486E">
      <w:pPr>
        <w:spacing w:line="400" w:lineRule="exact"/>
        <w:rPr>
          <w:rFonts w:ascii="VRQJKL+ËÎÌå" w:hAnsi="VRQJKL+ËÎÌå" w:cs="VRQJKL+ËÎÌå"/>
          <w:color w:val="000000"/>
          <w:spacing w:val="1"/>
          <w:sz w:val="24"/>
        </w:rPr>
      </w:pPr>
    </w:p>
    <w:p w:rsidR="009318E6" w:rsidRDefault="0096486E" w:rsidP="00330EEB">
      <w:pPr>
        <w:spacing w:line="400" w:lineRule="exact"/>
        <w:jc w:val="center"/>
        <w:rPr>
          <w:rFonts w:ascii="VRQJKL+ËÎÌå" w:hAnsi="VRQJKL+ËÎÌå" w:cs="VRQJKL+ËÎÌå"/>
          <w:color w:val="000000"/>
          <w:spacing w:val="1"/>
          <w:sz w:val="24"/>
        </w:rPr>
      </w:pPr>
      <w:r>
        <w:rPr>
          <w:rFonts w:ascii="VRQJKL+ËÎÌå" w:hAnsi="VRQJKL+ËÎÌå" w:cs="VRQJKL+ËÎÌå" w:hint="eastAsia"/>
          <w:color w:val="000000"/>
          <w:spacing w:val="1"/>
          <w:sz w:val="24"/>
        </w:rPr>
        <w:t>图表</w:t>
      </w:r>
      <w:r w:rsidR="00A27F49">
        <w:rPr>
          <w:rFonts w:ascii="VRQJKL+ËÎÌå" w:hAnsi="VRQJKL+ËÎÌå" w:cs="VRQJKL+ËÎÌå" w:hint="eastAsia"/>
          <w:color w:val="000000"/>
          <w:spacing w:val="1"/>
          <w:sz w:val="24"/>
        </w:rPr>
        <w:t xml:space="preserve">11  </w:t>
      </w:r>
      <w:r>
        <w:rPr>
          <w:rFonts w:ascii="VRQJKL+ËÎÌå" w:hAnsi="VRQJKL+ËÎÌå" w:cs="VRQJKL+ËÎÌå" w:hint="eastAsia"/>
          <w:color w:val="000000"/>
          <w:spacing w:val="1"/>
          <w:sz w:val="24"/>
        </w:rPr>
        <w:t>专利清单</w:t>
      </w:r>
    </w:p>
    <w:tbl>
      <w:tblPr>
        <w:tblStyle w:val="a6"/>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1242"/>
        <w:gridCol w:w="1276"/>
        <w:gridCol w:w="2693"/>
        <w:gridCol w:w="2672"/>
        <w:gridCol w:w="1971"/>
      </w:tblGrid>
      <w:tr w:rsidR="00FA4BC8" w:rsidTr="00A4298C">
        <w:tc>
          <w:tcPr>
            <w:tcW w:w="1242" w:type="dxa"/>
          </w:tcPr>
          <w:p w:rsidR="008A1ECC" w:rsidRPr="008A1ECC" w:rsidRDefault="008A1ECC" w:rsidP="009318E6">
            <w:pPr>
              <w:spacing w:line="400" w:lineRule="exact"/>
              <w:jc w:val="center"/>
              <w:rPr>
                <w:rFonts w:asciiTheme="minorEastAsia" w:hAnsiTheme="minorEastAsia" w:cs="VRQJKL+ËÎÌå"/>
                <w:color w:val="000000"/>
                <w:spacing w:val="1"/>
                <w:szCs w:val="21"/>
              </w:rPr>
            </w:pPr>
            <w:r w:rsidRPr="008A1ECC">
              <w:rPr>
                <w:rFonts w:asciiTheme="minorEastAsia" w:hAnsiTheme="minorEastAsia" w:cs="VRQJKL+ËÎÌå" w:hint="eastAsia"/>
                <w:color w:val="000000"/>
                <w:spacing w:val="1"/>
                <w:szCs w:val="21"/>
              </w:rPr>
              <w:t>序号</w:t>
            </w:r>
          </w:p>
        </w:tc>
        <w:tc>
          <w:tcPr>
            <w:tcW w:w="1276" w:type="dxa"/>
          </w:tcPr>
          <w:p w:rsidR="008A1ECC" w:rsidRPr="008A1ECC" w:rsidRDefault="008A1ECC" w:rsidP="009318E6">
            <w:pPr>
              <w:spacing w:line="400" w:lineRule="exact"/>
              <w:jc w:val="center"/>
              <w:rPr>
                <w:rFonts w:asciiTheme="minorEastAsia" w:hAnsiTheme="minorEastAsia" w:cs="VRQJKL+ËÎÌå"/>
                <w:color w:val="000000"/>
                <w:spacing w:val="1"/>
                <w:szCs w:val="21"/>
              </w:rPr>
            </w:pPr>
            <w:r w:rsidRPr="008A1ECC">
              <w:rPr>
                <w:rFonts w:asciiTheme="minorEastAsia" w:hAnsiTheme="minorEastAsia" w:cs="VRQJKL+ËÎÌå" w:hint="eastAsia"/>
                <w:color w:val="000000"/>
                <w:spacing w:val="1"/>
                <w:szCs w:val="21"/>
              </w:rPr>
              <w:t>专利类型</w:t>
            </w:r>
          </w:p>
        </w:tc>
        <w:tc>
          <w:tcPr>
            <w:tcW w:w="2693" w:type="dxa"/>
          </w:tcPr>
          <w:p w:rsidR="008A1ECC" w:rsidRPr="008A1ECC" w:rsidRDefault="008A1ECC" w:rsidP="009318E6">
            <w:pPr>
              <w:spacing w:line="400" w:lineRule="exact"/>
              <w:jc w:val="center"/>
              <w:rPr>
                <w:rFonts w:asciiTheme="minorEastAsia" w:hAnsiTheme="minorEastAsia" w:cs="VRQJKL+ËÎÌå"/>
                <w:color w:val="000000"/>
                <w:spacing w:val="1"/>
                <w:szCs w:val="21"/>
              </w:rPr>
            </w:pPr>
            <w:r w:rsidRPr="008A1ECC">
              <w:rPr>
                <w:rFonts w:asciiTheme="minorEastAsia" w:hAnsiTheme="minorEastAsia" w:cs="VRQJKL+ËÎÌå" w:hint="eastAsia"/>
                <w:color w:val="000000"/>
                <w:spacing w:val="1"/>
                <w:szCs w:val="21"/>
              </w:rPr>
              <w:t>专利名称</w:t>
            </w:r>
          </w:p>
        </w:tc>
        <w:tc>
          <w:tcPr>
            <w:tcW w:w="2672" w:type="dxa"/>
          </w:tcPr>
          <w:p w:rsidR="008A1ECC" w:rsidRPr="008A1ECC" w:rsidRDefault="008A1ECC" w:rsidP="009318E6">
            <w:pPr>
              <w:spacing w:line="400" w:lineRule="exact"/>
              <w:jc w:val="center"/>
              <w:rPr>
                <w:rFonts w:asciiTheme="minorEastAsia" w:hAnsiTheme="minorEastAsia" w:cs="VRQJKL+ËÎÌå"/>
                <w:color w:val="000000"/>
                <w:spacing w:val="1"/>
                <w:szCs w:val="21"/>
              </w:rPr>
            </w:pPr>
            <w:r w:rsidRPr="008A1ECC">
              <w:rPr>
                <w:rFonts w:asciiTheme="minorEastAsia" w:hAnsiTheme="minorEastAsia" w:cs="VRQJKL+ËÎÌå" w:hint="eastAsia"/>
                <w:color w:val="000000"/>
                <w:spacing w:val="1"/>
                <w:szCs w:val="21"/>
              </w:rPr>
              <w:t>授权证书编号</w:t>
            </w:r>
          </w:p>
        </w:tc>
        <w:tc>
          <w:tcPr>
            <w:tcW w:w="1971" w:type="dxa"/>
          </w:tcPr>
          <w:p w:rsidR="008A1ECC" w:rsidRPr="008A1ECC" w:rsidRDefault="008A1ECC" w:rsidP="009318E6">
            <w:pPr>
              <w:spacing w:line="400" w:lineRule="exact"/>
              <w:jc w:val="center"/>
              <w:rPr>
                <w:rFonts w:asciiTheme="minorEastAsia" w:hAnsiTheme="minorEastAsia" w:cs="VRQJKL+ËÎÌå"/>
                <w:color w:val="000000"/>
                <w:spacing w:val="1"/>
                <w:szCs w:val="21"/>
              </w:rPr>
            </w:pPr>
            <w:r w:rsidRPr="008A1ECC">
              <w:rPr>
                <w:rFonts w:asciiTheme="minorEastAsia" w:hAnsiTheme="minorEastAsia" w:cs="VRQJKL+ËÎÌå" w:hint="eastAsia"/>
                <w:color w:val="000000"/>
                <w:spacing w:val="1"/>
                <w:szCs w:val="21"/>
              </w:rPr>
              <w:t>授权公告日</w:t>
            </w:r>
          </w:p>
        </w:tc>
      </w:tr>
      <w:tr w:rsidR="00FA4BC8" w:rsidTr="00A4298C">
        <w:tc>
          <w:tcPr>
            <w:tcW w:w="1242" w:type="dxa"/>
          </w:tcPr>
          <w:p w:rsidR="008A1ECC" w:rsidRPr="008A1ECC" w:rsidRDefault="008A1ECC" w:rsidP="00EE14B8">
            <w:pPr>
              <w:spacing w:line="400" w:lineRule="exact"/>
              <w:jc w:val="center"/>
              <w:rPr>
                <w:rFonts w:asciiTheme="minorEastAsia" w:hAnsiTheme="minorEastAsia" w:cs="VRQJKL+ËÎÌå"/>
                <w:color w:val="000000"/>
                <w:spacing w:val="1"/>
                <w:szCs w:val="21"/>
              </w:rPr>
            </w:pPr>
            <w:r w:rsidRPr="008A1ECC">
              <w:rPr>
                <w:rFonts w:asciiTheme="minorEastAsia" w:hAnsiTheme="minorEastAsia" w:cs="VRQJKL+ËÎÌå" w:hint="eastAsia"/>
                <w:color w:val="000000"/>
                <w:spacing w:val="1"/>
                <w:szCs w:val="21"/>
              </w:rPr>
              <w:t>1</w:t>
            </w:r>
          </w:p>
        </w:tc>
        <w:tc>
          <w:tcPr>
            <w:tcW w:w="1276" w:type="dxa"/>
          </w:tcPr>
          <w:p w:rsidR="008A1ECC" w:rsidRPr="008A1ECC" w:rsidRDefault="008A1ECC" w:rsidP="0096486E">
            <w:pPr>
              <w:spacing w:line="400" w:lineRule="exact"/>
              <w:rPr>
                <w:rFonts w:asciiTheme="minorEastAsia" w:hAnsiTheme="minorEastAsia" w:cs="VRQJKL+ËÎÌå"/>
                <w:color w:val="000000"/>
                <w:spacing w:val="1"/>
                <w:szCs w:val="21"/>
              </w:rPr>
            </w:pPr>
            <w:r w:rsidRPr="008A1ECC">
              <w:rPr>
                <w:rFonts w:asciiTheme="minorEastAsia" w:hAnsiTheme="minorEastAsia" w:cs="VRQJKL+ËÎÌå" w:hint="eastAsia"/>
                <w:color w:val="000000"/>
                <w:spacing w:val="1"/>
                <w:szCs w:val="21"/>
              </w:rPr>
              <w:t>实用新型</w:t>
            </w:r>
          </w:p>
        </w:tc>
        <w:tc>
          <w:tcPr>
            <w:tcW w:w="2693" w:type="dxa"/>
          </w:tcPr>
          <w:p w:rsidR="008A1ECC" w:rsidRPr="008A1ECC" w:rsidRDefault="008A1ECC" w:rsidP="0096486E">
            <w:pPr>
              <w:spacing w:line="400" w:lineRule="exact"/>
              <w:rPr>
                <w:rFonts w:asciiTheme="minorEastAsia" w:hAnsiTheme="minorEastAsia" w:cs="VRQJKL+ËÎÌå"/>
                <w:color w:val="000000"/>
                <w:spacing w:val="1"/>
                <w:szCs w:val="21"/>
              </w:rPr>
            </w:pPr>
            <w:r w:rsidRPr="008A1ECC">
              <w:rPr>
                <w:rFonts w:asciiTheme="minorEastAsia" w:hAnsiTheme="minorEastAsia" w:cs="VRQJKL+ËÎÌå" w:hint="eastAsia"/>
                <w:color w:val="000000"/>
                <w:spacing w:val="1"/>
                <w:szCs w:val="21"/>
              </w:rPr>
              <w:t>打磨设备</w:t>
            </w:r>
          </w:p>
        </w:tc>
        <w:tc>
          <w:tcPr>
            <w:tcW w:w="2672" w:type="dxa"/>
          </w:tcPr>
          <w:p w:rsidR="008A1ECC" w:rsidRPr="008A1ECC" w:rsidRDefault="008A1ECC" w:rsidP="0096486E">
            <w:pPr>
              <w:spacing w:line="400" w:lineRule="exact"/>
              <w:rPr>
                <w:rFonts w:asciiTheme="minorEastAsia" w:hAnsiTheme="minorEastAsia" w:cs="VRQJKL+ËÎÌå"/>
                <w:color w:val="000000"/>
                <w:spacing w:val="1"/>
                <w:szCs w:val="21"/>
              </w:rPr>
            </w:pPr>
            <w:r>
              <w:rPr>
                <w:rFonts w:asciiTheme="minorEastAsia" w:hAnsiTheme="minorEastAsia" w:cs="VRQJKL+ËÎÌå"/>
                <w:color w:val="000000"/>
                <w:spacing w:val="1"/>
                <w:szCs w:val="21"/>
              </w:rPr>
              <w:t>Z</w:t>
            </w:r>
            <w:r>
              <w:rPr>
                <w:rFonts w:asciiTheme="minorEastAsia" w:hAnsiTheme="minorEastAsia" w:cs="VRQJKL+ËÎÌå" w:hint="eastAsia"/>
                <w:color w:val="000000"/>
                <w:spacing w:val="1"/>
                <w:szCs w:val="21"/>
              </w:rPr>
              <w:t>l 2018 2 1429597.1</w:t>
            </w:r>
          </w:p>
        </w:tc>
        <w:tc>
          <w:tcPr>
            <w:tcW w:w="1971" w:type="dxa"/>
          </w:tcPr>
          <w:p w:rsidR="008A1ECC" w:rsidRPr="008A1ECC" w:rsidRDefault="008A1ECC"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2019.4.16</w:t>
            </w:r>
          </w:p>
        </w:tc>
      </w:tr>
      <w:tr w:rsidR="00FA4BC8" w:rsidTr="00A4298C">
        <w:tc>
          <w:tcPr>
            <w:tcW w:w="1242" w:type="dxa"/>
          </w:tcPr>
          <w:p w:rsidR="009318E6" w:rsidRPr="008A1ECC" w:rsidRDefault="009318E6" w:rsidP="00EE14B8">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2</w:t>
            </w:r>
          </w:p>
        </w:tc>
        <w:tc>
          <w:tcPr>
            <w:tcW w:w="1276" w:type="dxa"/>
          </w:tcPr>
          <w:p w:rsidR="009318E6" w:rsidRDefault="009318E6">
            <w:r w:rsidRPr="006F08C0">
              <w:rPr>
                <w:rFonts w:asciiTheme="minorEastAsia" w:hAnsiTheme="minorEastAsia" w:cs="VRQJKL+ËÎÌå" w:hint="eastAsia"/>
                <w:color w:val="000000"/>
                <w:spacing w:val="1"/>
                <w:szCs w:val="21"/>
              </w:rPr>
              <w:t>实用新型</w:t>
            </w:r>
          </w:p>
        </w:tc>
        <w:tc>
          <w:tcPr>
            <w:tcW w:w="2693"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不锈钢塑复合管</w:t>
            </w:r>
          </w:p>
        </w:tc>
        <w:tc>
          <w:tcPr>
            <w:tcW w:w="2672"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color w:val="000000"/>
                <w:spacing w:val="1"/>
                <w:szCs w:val="21"/>
              </w:rPr>
              <w:t>Z</w:t>
            </w:r>
            <w:r>
              <w:rPr>
                <w:rFonts w:asciiTheme="minorEastAsia" w:hAnsiTheme="minorEastAsia" w:cs="VRQJKL+ËÎÌå" w:hint="eastAsia"/>
                <w:color w:val="000000"/>
                <w:spacing w:val="1"/>
                <w:szCs w:val="21"/>
              </w:rPr>
              <w:t>l 2018 2 1432001.3</w:t>
            </w:r>
          </w:p>
        </w:tc>
        <w:tc>
          <w:tcPr>
            <w:tcW w:w="1971" w:type="dxa"/>
          </w:tcPr>
          <w:p w:rsidR="009318E6" w:rsidRDefault="009318E6">
            <w:r w:rsidRPr="00BA5C84">
              <w:rPr>
                <w:rFonts w:asciiTheme="minorEastAsia" w:hAnsiTheme="minorEastAsia" w:cs="VRQJKL+ËÎÌå" w:hint="eastAsia"/>
                <w:color w:val="000000"/>
                <w:spacing w:val="1"/>
                <w:szCs w:val="21"/>
              </w:rPr>
              <w:t>2019.4.16</w:t>
            </w:r>
          </w:p>
        </w:tc>
      </w:tr>
      <w:tr w:rsidR="00FA4BC8" w:rsidTr="00A4298C">
        <w:tc>
          <w:tcPr>
            <w:tcW w:w="1242" w:type="dxa"/>
          </w:tcPr>
          <w:p w:rsidR="009318E6" w:rsidRPr="008A1ECC" w:rsidRDefault="009318E6" w:rsidP="00EE14B8">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3</w:t>
            </w:r>
          </w:p>
        </w:tc>
        <w:tc>
          <w:tcPr>
            <w:tcW w:w="1276" w:type="dxa"/>
          </w:tcPr>
          <w:p w:rsidR="009318E6" w:rsidRDefault="009318E6">
            <w:r w:rsidRPr="006F08C0">
              <w:rPr>
                <w:rFonts w:asciiTheme="minorEastAsia" w:hAnsiTheme="minorEastAsia" w:cs="VRQJKL+ËÎÌå" w:hint="eastAsia"/>
                <w:color w:val="000000"/>
                <w:spacing w:val="1"/>
                <w:szCs w:val="21"/>
              </w:rPr>
              <w:t>实用新型</w:t>
            </w:r>
          </w:p>
        </w:tc>
        <w:tc>
          <w:tcPr>
            <w:tcW w:w="2693"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车间用除尘装置</w:t>
            </w:r>
          </w:p>
        </w:tc>
        <w:tc>
          <w:tcPr>
            <w:tcW w:w="2672"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1429952.5</w:t>
            </w:r>
          </w:p>
        </w:tc>
        <w:tc>
          <w:tcPr>
            <w:tcW w:w="1971" w:type="dxa"/>
          </w:tcPr>
          <w:p w:rsidR="009318E6" w:rsidRDefault="009318E6">
            <w:r w:rsidRPr="00BA5C84">
              <w:rPr>
                <w:rFonts w:asciiTheme="minorEastAsia" w:hAnsiTheme="minorEastAsia" w:cs="VRQJKL+ËÎÌå" w:hint="eastAsia"/>
                <w:color w:val="000000"/>
                <w:spacing w:val="1"/>
                <w:szCs w:val="21"/>
              </w:rPr>
              <w:t>2019.4.16</w:t>
            </w:r>
          </w:p>
        </w:tc>
      </w:tr>
      <w:tr w:rsidR="00FA4BC8" w:rsidTr="00A4298C">
        <w:tc>
          <w:tcPr>
            <w:tcW w:w="1242" w:type="dxa"/>
          </w:tcPr>
          <w:p w:rsidR="009318E6" w:rsidRPr="008A1ECC" w:rsidRDefault="009318E6" w:rsidP="00EE14B8">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4</w:t>
            </w:r>
          </w:p>
        </w:tc>
        <w:tc>
          <w:tcPr>
            <w:tcW w:w="1276" w:type="dxa"/>
          </w:tcPr>
          <w:p w:rsidR="009318E6" w:rsidRDefault="009318E6">
            <w:r w:rsidRPr="006F08C0">
              <w:rPr>
                <w:rFonts w:asciiTheme="minorEastAsia" w:hAnsiTheme="minorEastAsia" w:cs="VRQJKL+ËÎÌå" w:hint="eastAsia"/>
                <w:color w:val="000000"/>
                <w:spacing w:val="1"/>
                <w:szCs w:val="21"/>
              </w:rPr>
              <w:t>实用新型</w:t>
            </w:r>
          </w:p>
        </w:tc>
        <w:tc>
          <w:tcPr>
            <w:tcW w:w="2693"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钢管打磨机</w:t>
            </w:r>
          </w:p>
        </w:tc>
        <w:tc>
          <w:tcPr>
            <w:tcW w:w="2672"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1429953.X</w:t>
            </w:r>
          </w:p>
        </w:tc>
        <w:tc>
          <w:tcPr>
            <w:tcW w:w="1971" w:type="dxa"/>
          </w:tcPr>
          <w:p w:rsidR="009318E6" w:rsidRDefault="009318E6">
            <w:r w:rsidRPr="00BA5C84">
              <w:rPr>
                <w:rFonts w:asciiTheme="minorEastAsia" w:hAnsiTheme="minorEastAsia" w:cs="VRQJKL+ËÎÌå" w:hint="eastAsia"/>
                <w:color w:val="000000"/>
                <w:spacing w:val="1"/>
                <w:szCs w:val="21"/>
              </w:rPr>
              <w:t>2019.4.16</w:t>
            </w:r>
          </w:p>
        </w:tc>
      </w:tr>
      <w:tr w:rsidR="00FA4BC8" w:rsidTr="00A4298C">
        <w:tc>
          <w:tcPr>
            <w:tcW w:w="1242" w:type="dxa"/>
          </w:tcPr>
          <w:p w:rsidR="009318E6" w:rsidRPr="008A1ECC" w:rsidRDefault="009318E6" w:rsidP="00EE14B8">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5</w:t>
            </w:r>
          </w:p>
        </w:tc>
        <w:tc>
          <w:tcPr>
            <w:tcW w:w="1276" w:type="dxa"/>
          </w:tcPr>
          <w:p w:rsidR="009318E6" w:rsidRDefault="009318E6">
            <w:r w:rsidRPr="006F08C0">
              <w:rPr>
                <w:rFonts w:asciiTheme="minorEastAsia" w:hAnsiTheme="minorEastAsia" w:cs="VRQJKL+ËÎÌå" w:hint="eastAsia"/>
                <w:color w:val="000000"/>
                <w:spacing w:val="1"/>
                <w:szCs w:val="21"/>
              </w:rPr>
              <w:t>实用新型</w:t>
            </w:r>
          </w:p>
        </w:tc>
        <w:tc>
          <w:tcPr>
            <w:tcW w:w="2693"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不锈钢管套</w:t>
            </w:r>
          </w:p>
        </w:tc>
        <w:tc>
          <w:tcPr>
            <w:tcW w:w="2672"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1430309.4</w:t>
            </w:r>
          </w:p>
        </w:tc>
        <w:tc>
          <w:tcPr>
            <w:tcW w:w="1971" w:type="dxa"/>
          </w:tcPr>
          <w:p w:rsidR="009318E6" w:rsidRDefault="009318E6">
            <w:r w:rsidRPr="00BA5C84">
              <w:rPr>
                <w:rFonts w:asciiTheme="minorEastAsia" w:hAnsiTheme="minorEastAsia" w:cs="VRQJKL+ËÎÌå" w:hint="eastAsia"/>
                <w:color w:val="000000"/>
                <w:spacing w:val="1"/>
                <w:szCs w:val="21"/>
              </w:rPr>
              <w:t>2019.4.16</w:t>
            </w:r>
          </w:p>
        </w:tc>
      </w:tr>
      <w:tr w:rsidR="00FA4BC8" w:rsidTr="00A4298C">
        <w:tc>
          <w:tcPr>
            <w:tcW w:w="1242" w:type="dxa"/>
          </w:tcPr>
          <w:p w:rsidR="009318E6" w:rsidRPr="008A1ECC" w:rsidRDefault="009318E6" w:rsidP="00EE14B8">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6</w:t>
            </w:r>
          </w:p>
        </w:tc>
        <w:tc>
          <w:tcPr>
            <w:tcW w:w="1276" w:type="dxa"/>
          </w:tcPr>
          <w:p w:rsidR="009318E6" w:rsidRDefault="009318E6">
            <w:r w:rsidRPr="006F08C0">
              <w:rPr>
                <w:rFonts w:asciiTheme="minorEastAsia" w:hAnsiTheme="minorEastAsia" w:cs="VRQJKL+ËÎÌå" w:hint="eastAsia"/>
                <w:color w:val="000000"/>
                <w:spacing w:val="1"/>
                <w:szCs w:val="21"/>
              </w:rPr>
              <w:t>实用新型</w:t>
            </w:r>
          </w:p>
        </w:tc>
        <w:tc>
          <w:tcPr>
            <w:tcW w:w="2693"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不锈钢复合钢管</w:t>
            </w:r>
          </w:p>
        </w:tc>
        <w:tc>
          <w:tcPr>
            <w:tcW w:w="2672"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1431399.9</w:t>
            </w:r>
          </w:p>
        </w:tc>
        <w:tc>
          <w:tcPr>
            <w:tcW w:w="1971" w:type="dxa"/>
          </w:tcPr>
          <w:p w:rsidR="009318E6" w:rsidRDefault="009318E6">
            <w:r w:rsidRPr="00BA5C84">
              <w:rPr>
                <w:rFonts w:asciiTheme="minorEastAsia" w:hAnsiTheme="minorEastAsia" w:cs="VRQJKL+ËÎÌå" w:hint="eastAsia"/>
                <w:color w:val="000000"/>
                <w:spacing w:val="1"/>
                <w:szCs w:val="21"/>
              </w:rPr>
              <w:t>2019.4.16</w:t>
            </w:r>
          </w:p>
        </w:tc>
      </w:tr>
      <w:tr w:rsidR="00FA4BC8" w:rsidTr="00A4298C">
        <w:tc>
          <w:tcPr>
            <w:tcW w:w="1242" w:type="dxa"/>
          </w:tcPr>
          <w:p w:rsidR="009318E6" w:rsidRPr="008A1ECC" w:rsidRDefault="009318E6" w:rsidP="00EE14B8">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7</w:t>
            </w:r>
          </w:p>
        </w:tc>
        <w:tc>
          <w:tcPr>
            <w:tcW w:w="1276" w:type="dxa"/>
          </w:tcPr>
          <w:p w:rsidR="009318E6" w:rsidRDefault="009318E6">
            <w:r w:rsidRPr="006F08C0">
              <w:rPr>
                <w:rFonts w:asciiTheme="minorEastAsia" w:hAnsiTheme="minorEastAsia" w:cs="VRQJKL+ËÎÌå" w:hint="eastAsia"/>
                <w:color w:val="000000"/>
                <w:spacing w:val="1"/>
                <w:szCs w:val="21"/>
              </w:rPr>
              <w:t>实用新型</w:t>
            </w:r>
          </w:p>
        </w:tc>
        <w:tc>
          <w:tcPr>
            <w:tcW w:w="2693"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钢管打磨设备的牵引装置</w:t>
            </w:r>
          </w:p>
        </w:tc>
        <w:tc>
          <w:tcPr>
            <w:tcW w:w="2672"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1431400.8</w:t>
            </w:r>
          </w:p>
        </w:tc>
        <w:tc>
          <w:tcPr>
            <w:tcW w:w="1971" w:type="dxa"/>
          </w:tcPr>
          <w:p w:rsidR="009318E6" w:rsidRDefault="009318E6">
            <w:r w:rsidRPr="00BA5C84">
              <w:rPr>
                <w:rFonts w:asciiTheme="minorEastAsia" w:hAnsiTheme="minorEastAsia" w:cs="VRQJKL+ËÎÌå" w:hint="eastAsia"/>
                <w:color w:val="000000"/>
                <w:spacing w:val="1"/>
                <w:szCs w:val="21"/>
              </w:rPr>
              <w:t>2019.4.16</w:t>
            </w:r>
          </w:p>
        </w:tc>
      </w:tr>
      <w:tr w:rsidR="00FA4BC8" w:rsidTr="00A4298C">
        <w:tc>
          <w:tcPr>
            <w:tcW w:w="1242" w:type="dxa"/>
          </w:tcPr>
          <w:p w:rsidR="009318E6" w:rsidRPr="008A1ECC" w:rsidRDefault="009318E6" w:rsidP="00EE14B8">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8</w:t>
            </w:r>
          </w:p>
        </w:tc>
        <w:tc>
          <w:tcPr>
            <w:tcW w:w="1276" w:type="dxa"/>
          </w:tcPr>
          <w:p w:rsidR="009318E6" w:rsidRDefault="009318E6">
            <w:r w:rsidRPr="006F08C0">
              <w:rPr>
                <w:rFonts w:asciiTheme="minorEastAsia" w:hAnsiTheme="minorEastAsia" w:cs="VRQJKL+ËÎÌå" w:hint="eastAsia"/>
                <w:color w:val="000000"/>
                <w:spacing w:val="1"/>
                <w:szCs w:val="21"/>
              </w:rPr>
              <w:t>实用新型</w:t>
            </w:r>
          </w:p>
        </w:tc>
        <w:tc>
          <w:tcPr>
            <w:tcW w:w="2693"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钢管酸洗池</w:t>
            </w:r>
          </w:p>
        </w:tc>
        <w:tc>
          <w:tcPr>
            <w:tcW w:w="2672"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1431397.X</w:t>
            </w:r>
          </w:p>
        </w:tc>
        <w:tc>
          <w:tcPr>
            <w:tcW w:w="1971" w:type="dxa"/>
          </w:tcPr>
          <w:p w:rsidR="009318E6" w:rsidRDefault="009318E6">
            <w:r w:rsidRPr="00BA5C84">
              <w:rPr>
                <w:rFonts w:asciiTheme="minorEastAsia" w:hAnsiTheme="minorEastAsia" w:cs="VRQJKL+ËÎÌå" w:hint="eastAsia"/>
                <w:color w:val="000000"/>
                <w:spacing w:val="1"/>
                <w:szCs w:val="21"/>
              </w:rPr>
              <w:t>2019.4.16</w:t>
            </w:r>
          </w:p>
        </w:tc>
      </w:tr>
      <w:tr w:rsidR="00FA4BC8" w:rsidTr="00A4298C">
        <w:tc>
          <w:tcPr>
            <w:tcW w:w="1242" w:type="dxa"/>
          </w:tcPr>
          <w:p w:rsidR="009318E6" w:rsidRPr="008A1ECC" w:rsidRDefault="009318E6" w:rsidP="00EE14B8">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9</w:t>
            </w:r>
          </w:p>
        </w:tc>
        <w:tc>
          <w:tcPr>
            <w:tcW w:w="1276" w:type="dxa"/>
          </w:tcPr>
          <w:p w:rsidR="009318E6" w:rsidRDefault="009318E6">
            <w:r w:rsidRPr="006F08C0">
              <w:rPr>
                <w:rFonts w:asciiTheme="minorEastAsia" w:hAnsiTheme="minorEastAsia" w:cs="VRQJKL+ËÎÌå" w:hint="eastAsia"/>
                <w:color w:val="000000"/>
                <w:spacing w:val="1"/>
                <w:szCs w:val="21"/>
              </w:rPr>
              <w:t>实用新型</w:t>
            </w:r>
          </w:p>
        </w:tc>
        <w:tc>
          <w:tcPr>
            <w:tcW w:w="2693"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循环式车间用除尘装置</w:t>
            </w:r>
          </w:p>
        </w:tc>
        <w:tc>
          <w:tcPr>
            <w:tcW w:w="2672"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1431295.8</w:t>
            </w:r>
          </w:p>
        </w:tc>
        <w:tc>
          <w:tcPr>
            <w:tcW w:w="1971" w:type="dxa"/>
          </w:tcPr>
          <w:p w:rsidR="009318E6" w:rsidRDefault="009318E6">
            <w:r w:rsidRPr="00BA5C84">
              <w:rPr>
                <w:rFonts w:asciiTheme="minorEastAsia" w:hAnsiTheme="minorEastAsia" w:cs="VRQJKL+ËÎÌå" w:hint="eastAsia"/>
                <w:color w:val="000000"/>
                <w:spacing w:val="1"/>
                <w:szCs w:val="21"/>
              </w:rPr>
              <w:t>2019.4.16</w:t>
            </w:r>
          </w:p>
        </w:tc>
      </w:tr>
      <w:tr w:rsidR="00FA4BC8" w:rsidTr="00A4298C">
        <w:tc>
          <w:tcPr>
            <w:tcW w:w="1242" w:type="dxa"/>
          </w:tcPr>
          <w:p w:rsidR="009318E6" w:rsidRPr="008A1ECC" w:rsidRDefault="009318E6" w:rsidP="00EE14B8">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10</w:t>
            </w:r>
          </w:p>
        </w:tc>
        <w:tc>
          <w:tcPr>
            <w:tcW w:w="1276" w:type="dxa"/>
          </w:tcPr>
          <w:p w:rsidR="009318E6" w:rsidRDefault="009318E6">
            <w:r w:rsidRPr="006F08C0">
              <w:rPr>
                <w:rFonts w:asciiTheme="minorEastAsia" w:hAnsiTheme="minorEastAsia" w:cs="VRQJKL+ËÎÌå" w:hint="eastAsia"/>
                <w:color w:val="000000"/>
                <w:spacing w:val="1"/>
                <w:szCs w:val="21"/>
              </w:rPr>
              <w:t>实用新型</w:t>
            </w:r>
          </w:p>
        </w:tc>
        <w:tc>
          <w:tcPr>
            <w:tcW w:w="2693" w:type="dxa"/>
          </w:tcPr>
          <w:p w:rsidR="009318E6" w:rsidRPr="00C150A7"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钢管的铜帽</w:t>
            </w:r>
          </w:p>
        </w:tc>
        <w:tc>
          <w:tcPr>
            <w:tcW w:w="2672"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1430724.X</w:t>
            </w:r>
          </w:p>
        </w:tc>
        <w:tc>
          <w:tcPr>
            <w:tcW w:w="1971" w:type="dxa"/>
          </w:tcPr>
          <w:p w:rsidR="009318E6" w:rsidRDefault="009318E6">
            <w:r w:rsidRPr="00BA5C84">
              <w:rPr>
                <w:rFonts w:asciiTheme="minorEastAsia" w:hAnsiTheme="minorEastAsia" w:cs="VRQJKL+ËÎÌå" w:hint="eastAsia"/>
                <w:color w:val="000000"/>
                <w:spacing w:val="1"/>
                <w:szCs w:val="21"/>
              </w:rPr>
              <w:t>2019.4.16</w:t>
            </w:r>
          </w:p>
        </w:tc>
      </w:tr>
      <w:tr w:rsidR="00FA4BC8" w:rsidTr="00A4298C">
        <w:tc>
          <w:tcPr>
            <w:tcW w:w="1242" w:type="dxa"/>
          </w:tcPr>
          <w:p w:rsidR="009318E6" w:rsidRPr="008A1ECC" w:rsidRDefault="009318E6" w:rsidP="00EE14B8">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11</w:t>
            </w:r>
          </w:p>
        </w:tc>
        <w:tc>
          <w:tcPr>
            <w:tcW w:w="1276" w:type="dxa"/>
          </w:tcPr>
          <w:p w:rsidR="009318E6" w:rsidRDefault="009318E6">
            <w:r w:rsidRPr="006F08C0">
              <w:rPr>
                <w:rFonts w:asciiTheme="minorEastAsia" w:hAnsiTheme="minorEastAsia" w:cs="VRQJKL+ËÎÌå" w:hint="eastAsia"/>
                <w:color w:val="000000"/>
                <w:spacing w:val="1"/>
                <w:szCs w:val="21"/>
              </w:rPr>
              <w:t>实用新型</w:t>
            </w:r>
          </w:p>
        </w:tc>
        <w:tc>
          <w:tcPr>
            <w:tcW w:w="2693"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钢管的出料装置</w:t>
            </w:r>
          </w:p>
        </w:tc>
        <w:tc>
          <w:tcPr>
            <w:tcW w:w="2672"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1430722.0</w:t>
            </w:r>
          </w:p>
        </w:tc>
        <w:tc>
          <w:tcPr>
            <w:tcW w:w="1971" w:type="dxa"/>
          </w:tcPr>
          <w:p w:rsidR="009318E6" w:rsidRDefault="009318E6">
            <w:r w:rsidRPr="00BA5C84">
              <w:rPr>
                <w:rFonts w:asciiTheme="minorEastAsia" w:hAnsiTheme="minorEastAsia" w:cs="VRQJKL+ËÎÌå" w:hint="eastAsia"/>
                <w:color w:val="000000"/>
                <w:spacing w:val="1"/>
                <w:szCs w:val="21"/>
              </w:rPr>
              <w:t>2019.4.16</w:t>
            </w:r>
          </w:p>
        </w:tc>
      </w:tr>
      <w:tr w:rsidR="00FA4BC8" w:rsidTr="00A4298C">
        <w:tc>
          <w:tcPr>
            <w:tcW w:w="1242" w:type="dxa"/>
          </w:tcPr>
          <w:p w:rsidR="009318E6" w:rsidRPr="008A1ECC" w:rsidRDefault="009318E6" w:rsidP="00EE14B8">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12</w:t>
            </w:r>
          </w:p>
        </w:tc>
        <w:tc>
          <w:tcPr>
            <w:tcW w:w="1276" w:type="dxa"/>
          </w:tcPr>
          <w:p w:rsidR="009318E6" w:rsidRDefault="009318E6">
            <w:r w:rsidRPr="006F08C0">
              <w:rPr>
                <w:rFonts w:asciiTheme="minorEastAsia" w:hAnsiTheme="minorEastAsia" w:cs="VRQJKL+ËÎÌå" w:hint="eastAsia"/>
                <w:color w:val="000000"/>
                <w:spacing w:val="1"/>
                <w:szCs w:val="21"/>
              </w:rPr>
              <w:t>实用新型</w:t>
            </w:r>
          </w:p>
        </w:tc>
        <w:tc>
          <w:tcPr>
            <w:tcW w:w="2693"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双复不锈钢管</w:t>
            </w:r>
          </w:p>
        </w:tc>
        <w:tc>
          <w:tcPr>
            <w:tcW w:w="2672"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1429676.2</w:t>
            </w:r>
          </w:p>
        </w:tc>
        <w:tc>
          <w:tcPr>
            <w:tcW w:w="1971" w:type="dxa"/>
          </w:tcPr>
          <w:p w:rsidR="009318E6" w:rsidRDefault="009318E6">
            <w:r w:rsidRPr="00BA5C84">
              <w:rPr>
                <w:rFonts w:asciiTheme="minorEastAsia" w:hAnsiTheme="minorEastAsia" w:cs="VRQJKL+ËÎÌå" w:hint="eastAsia"/>
                <w:color w:val="000000"/>
                <w:spacing w:val="1"/>
                <w:szCs w:val="21"/>
              </w:rPr>
              <w:t>2019.4.16</w:t>
            </w:r>
          </w:p>
        </w:tc>
      </w:tr>
      <w:tr w:rsidR="00FA4BC8" w:rsidTr="00A4298C">
        <w:tc>
          <w:tcPr>
            <w:tcW w:w="1242" w:type="dxa"/>
          </w:tcPr>
          <w:p w:rsidR="009318E6" w:rsidRPr="008A1ECC" w:rsidRDefault="009318E6" w:rsidP="00EE14B8">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13</w:t>
            </w:r>
          </w:p>
        </w:tc>
        <w:tc>
          <w:tcPr>
            <w:tcW w:w="1276" w:type="dxa"/>
          </w:tcPr>
          <w:p w:rsidR="009318E6" w:rsidRDefault="009318E6">
            <w:r w:rsidRPr="006F08C0">
              <w:rPr>
                <w:rFonts w:asciiTheme="minorEastAsia" w:hAnsiTheme="minorEastAsia" w:cs="VRQJKL+ËÎÌå" w:hint="eastAsia"/>
                <w:color w:val="000000"/>
                <w:spacing w:val="1"/>
                <w:szCs w:val="21"/>
              </w:rPr>
              <w:t>实用新型</w:t>
            </w:r>
          </w:p>
        </w:tc>
        <w:tc>
          <w:tcPr>
            <w:tcW w:w="2693"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不锈钢管道</w:t>
            </w:r>
          </w:p>
        </w:tc>
        <w:tc>
          <w:tcPr>
            <w:tcW w:w="2672"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1427886.8</w:t>
            </w:r>
          </w:p>
        </w:tc>
        <w:tc>
          <w:tcPr>
            <w:tcW w:w="1971" w:type="dxa"/>
          </w:tcPr>
          <w:p w:rsidR="009318E6" w:rsidRDefault="009318E6">
            <w:r w:rsidRPr="00BA5C84">
              <w:rPr>
                <w:rFonts w:asciiTheme="minorEastAsia" w:hAnsiTheme="minorEastAsia" w:cs="VRQJKL+ËÎÌå" w:hint="eastAsia"/>
                <w:color w:val="000000"/>
                <w:spacing w:val="1"/>
                <w:szCs w:val="21"/>
              </w:rPr>
              <w:t>2019.4.16</w:t>
            </w:r>
          </w:p>
        </w:tc>
      </w:tr>
      <w:tr w:rsidR="00FA4BC8" w:rsidTr="00A4298C">
        <w:tc>
          <w:tcPr>
            <w:tcW w:w="1242" w:type="dxa"/>
          </w:tcPr>
          <w:p w:rsidR="009318E6" w:rsidRPr="008A1ECC" w:rsidRDefault="009318E6" w:rsidP="00EE14B8">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14</w:t>
            </w:r>
          </w:p>
        </w:tc>
        <w:tc>
          <w:tcPr>
            <w:tcW w:w="1276" w:type="dxa"/>
          </w:tcPr>
          <w:p w:rsidR="009318E6" w:rsidRDefault="009318E6">
            <w:r w:rsidRPr="006F08C0">
              <w:rPr>
                <w:rFonts w:asciiTheme="minorEastAsia" w:hAnsiTheme="minorEastAsia" w:cs="VRQJKL+ËÎÌå" w:hint="eastAsia"/>
                <w:color w:val="000000"/>
                <w:spacing w:val="1"/>
                <w:szCs w:val="21"/>
              </w:rPr>
              <w:t>实用新型</w:t>
            </w:r>
          </w:p>
        </w:tc>
        <w:tc>
          <w:tcPr>
            <w:tcW w:w="2693"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钢管外圆抛光机</w:t>
            </w:r>
          </w:p>
        </w:tc>
        <w:tc>
          <w:tcPr>
            <w:tcW w:w="2672"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1429490.7</w:t>
            </w:r>
          </w:p>
        </w:tc>
        <w:tc>
          <w:tcPr>
            <w:tcW w:w="1971" w:type="dxa"/>
          </w:tcPr>
          <w:p w:rsidR="009318E6" w:rsidRDefault="009318E6">
            <w:r w:rsidRPr="00BA5C84">
              <w:rPr>
                <w:rFonts w:asciiTheme="minorEastAsia" w:hAnsiTheme="minorEastAsia" w:cs="VRQJKL+ËÎÌå" w:hint="eastAsia"/>
                <w:color w:val="000000"/>
                <w:spacing w:val="1"/>
                <w:szCs w:val="21"/>
              </w:rPr>
              <w:t>2019.4.16</w:t>
            </w:r>
          </w:p>
        </w:tc>
      </w:tr>
      <w:tr w:rsidR="00FA4BC8" w:rsidTr="00A4298C">
        <w:tc>
          <w:tcPr>
            <w:tcW w:w="1242" w:type="dxa"/>
          </w:tcPr>
          <w:p w:rsidR="009318E6" w:rsidRPr="008A1ECC" w:rsidRDefault="009318E6" w:rsidP="00EE14B8">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15</w:t>
            </w:r>
          </w:p>
        </w:tc>
        <w:tc>
          <w:tcPr>
            <w:tcW w:w="1276" w:type="dxa"/>
          </w:tcPr>
          <w:p w:rsidR="009318E6" w:rsidRDefault="009318E6">
            <w:r w:rsidRPr="006F08C0">
              <w:rPr>
                <w:rFonts w:asciiTheme="minorEastAsia" w:hAnsiTheme="minorEastAsia" w:cs="VRQJKL+ËÎÌå" w:hint="eastAsia"/>
                <w:color w:val="000000"/>
                <w:spacing w:val="1"/>
                <w:szCs w:val="21"/>
              </w:rPr>
              <w:t>实用新型</w:t>
            </w:r>
          </w:p>
        </w:tc>
        <w:tc>
          <w:tcPr>
            <w:tcW w:w="2693"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车间用除尘装置</w:t>
            </w:r>
          </w:p>
        </w:tc>
        <w:tc>
          <w:tcPr>
            <w:tcW w:w="2672" w:type="dxa"/>
          </w:tcPr>
          <w:p w:rsidR="009318E6" w:rsidRPr="008A1ECC" w:rsidRDefault="009318E6" w:rsidP="0096486E">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ZL 2018 2 1430336.1</w:t>
            </w:r>
          </w:p>
        </w:tc>
        <w:tc>
          <w:tcPr>
            <w:tcW w:w="1971" w:type="dxa"/>
          </w:tcPr>
          <w:p w:rsidR="009318E6" w:rsidRDefault="009318E6">
            <w:r w:rsidRPr="00BA5C84">
              <w:rPr>
                <w:rFonts w:asciiTheme="minorEastAsia" w:hAnsiTheme="minorEastAsia" w:cs="VRQJKL+ËÎÌå" w:hint="eastAsia"/>
                <w:color w:val="000000"/>
                <w:spacing w:val="1"/>
                <w:szCs w:val="21"/>
              </w:rPr>
              <w:t>2019.4.16</w:t>
            </w:r>
          </w:p>
        </w:tc>
      </w:tr>
      <w:tr w:rsidR="001F6456" w:rsidTr="00A4298C">
        <w:tc>
          <w:tcPr>
            <w:tcW w:w="1242" w:type="dxa"/>
          </w:tcPr>
          <w:p w:rsidR="001F6456" w:rsidRDefault="001F6456" w:rsidP="00DB61DF">
            <w:pPr>
              <w:spacing w:line="400" w:lineRule="exact"/>
              <w:jc w:val="cente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16</w:t>
            </w:r>
          </w:p>
        </w:tc>
        <w:tc>
          <w:tcPr>
            <w:tcW w:w="1276" w:type="dxa"/>
          </w:tcPr>
          <w:p w:rsidR="001F6456" w:rsidRPr="006F08C0" w:rsidRDefault="001F6456" w:rsidP="00DB61DF">
            <w:pP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发明</w:t>
            </w:r>
          </w:p>
        </w:tc>
        <w:tc>
          <w:tcPr>
            <w:tcW w:w="2693" w:type="dxa"/>
          </w:tcPr>
          <w:p w:rsidR="001F6456" w:rsidRDefault="001F6456" w:rsidP="00DB61DF">
            <w:pPr>
              <w:spacing w:line="400" w:lineRule="exact"/>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用于伸缩的不锈钢U型体及其使用方法</w:t>
            </w:r>
          </w:p>
        </w:tc>
        <w:tc>
          <w:tcPr>
            <w:tcW w:w="2672" w:type="dxa"/>
          </w:tcPr>
          <w:p w:rsidR="001F6456" w:rsidRDefault="001F6456" w:rsidP="00DB61DF">
            <w:pPr>
              <w:spacing w:line="400" w:lineRule="exact"/>
              <w:rPr>
                <w:rFonts w:asciiTheme="minorEastAsia" w:hAnsiTheme="minorEastAsia" w:cs="VRQJKL+ËÎÌå"/>
                <w:color w:val="000000"/>
                <w:spacing w:val="1"/>
                <w:szCs w:val="21"/>
              </w:rPr>
            </w:pPr>
            <w:r>
              <w:rPr>
                <w:rFonts w:asciiTheme="minorEastAsia" w:hAnsiTheme="minorEastAsia" w:cs="VRQJKL+ËÎÌå"/>
                <w:color w:val="000000"/>
                <w:spacing w:val="1"/>
                <w:szCs w:val="21"/>
              </w:rPr>
              <w:t>Z</w:t>
            </w:r>
            <w:r>
              <w:rPr>
                <w:rFonts w:asciiTheme="minorEastAsia" w:hAnsiTheme="minorEastAsia" w:cs="VRQJKL+ËÎÌå" w:hint="eastAsia"/>
                <w:color w:val="000000"/>
                <w:spacing w:val="1"/>
                <w:szCs w:val="21"/>
              </w:rPr>
              <w:t>l 2018 1 1017559.X</w:t>
            </w:r>
          </w:p>
        </w:tc>
        <w:tc>
          <w:tcPr>
            <w:tcW w:w="1971" w:type="dxa"/>
          </w:tcPr>
          <w:p w:rsidR="001F6456" w:rsidRPr="00BA5C84" w:rsidRDefault="001F6456" w:rsidP="00DB61DF">
            <w:pPr>
              <w:rPr>
                <w:rFonts w:asciiTheme="minorEastAsia" w:hAnsiTheme="minorEastAsia" w:cs="VRQJKL+ËÎÌå"/>
                <w:color w:val="000000"/>
                <w:spacing w:val="1"/>
                <w:szCs w:val="21"/>
              </w:rPr>
            </w:pPr>
            <w:r>
              <w:rPr>
                <w:rFonts w:asciiTheme="minorEastAsia" w:hAnsiTheme="minorEastAsia" w:cs="VRQJKL+ËÎÌå" w:hint="eastAsia"/>
                <w:color w:val="000000"/>
                <w:spacing w:val="1"/>
                <w:szCs w:val="21"/>
              </w:rPr>
              <w:t>2020.1.24</w:t>
            </w:r>
          </w:p>
        </w:tc>
      </w:tr>
    </w:tbl>
    <w:p w:rsidR="009318E6" w:rsidRDefault="009318E6" w:rsidP="0096486E">
      <w:pPr>
        <w:spacing w:line="400" w:lineRule="exact"/>
        <w:rPr>
          <w:rFonts w:ascii="VRQJKL+ËÎÌå" w:hAnsi="VRQJKL+ËÎÌå" w:cs="VRQJKL+ËÎÌå"/>
          <w:color w:val="000000"/>
          <w:spacing w:val="1"/>
          <w:sz w:val="24"/>
        </w:rPr>
      </w:pPr>
    </w:p>
    <w:p w:rsidR="0096486E" w:rsidRPr="009318E6" w:rsidRDefault="0096486E" w:rsidP="009318E6">
      <w:pPr>
        <w:spacing w:line="400" w:lineRule="exact"/>
        <w:ind w:firstLineChars="150" w:firstLine="363"/>
        <w:rPr>
          <w:rFonts w:asciiTheme="minorEastAsia" w:hAnsiTheme="minorEastAsia" w:cs="HDRUPH+ËÎÌå"/>
          <w:color w:val="000000"/>
          <w:spacing w:val="1"/>
          <w:sz w:val="24"/>
          <w:szCs w:val="24"/>
        </w:rPr>
      </w:pPr>
      <w:r w:rsidRPr="009318E6">
        <w:rPr>
          <w:rFonts w:asciiTheme="minorEastAsia" w:hAnsiTheme="minorEastAsia" w:cs="宋体" w:hint="eastAsia"/>
          <w:color w:val="000000"/>
          <w:spacing w:val="1"/>
          <w:sz w:val="24"/>
          <w:szCs w:val="24"/>
        </w:rPr>
        <w:t>（二）产品售后责任</w:t>
      </w:r>
    </w:p>
    <w:p w:rsidR="0096486E" w:rsidRPr="009318E6" w:rsidRDefault="009318E6" w:rsidP="009318E6">
      <w:pPr>
        <w:pStyle w:val="Normal26"/>
        <w:widowControl w:val="0"/>
        <w:autoSpaceDE w:val="0"/>
        <w:autoSpaceDN w:val="0"/>
        <w:adjustRightInd w:val="0"/>
        <w:spacing w:before="0" w:after="0" w:line="400" w:lineRule="exact"/>
        <w:ind w:firstLineChars="200" w:firstLine="488"/>
        <w:jc w:val="left"/>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pacing w:val="2"/>
          <w:sz w:val="24"/>
          <w:szCs w:val="24"/>
          <w:lang w:eastAsia="zh-CN"/>
        </w:rPr>
        <w:t>(</w:t>
      </w:r>
      <w:r w:rsidRPr="009318E6">
        <w:rPr>
          <w:rFonts w:asciiTheme="minorEastAsia" w:eastAsiaTheme="minorEastAsia" w:hAnsiTheme="minorEastAsia" w:hint="eastAsia"/>
          <w:color w:val="000000"/>
          <w:spacing w:val="2"/>
          <w:sz w:val="24"/>
          <w:szCs w:val="24"/>
          <w:lang w:eastAsia="zh-CN"/>
        </w:rPr>
        <w:t>1</w:t>
      </w:r>
      <w:r>
        <w:rPr>
          <w:rFonts w:asciiTheme="minorEastAsia" w:eastAsiaTheme="minorEastAsia" w:hAnsiTheme="minorEastAsia" w:hint="eastAsia"/>
          <w:color w:val="000000"/>
          <w:spacing w:val="2"/>
          <w:sz w:val="24"/>
          <w:szCs w:val="24"/>
          <w:lang w:eastAsia="zh-CN"/>
        </w:rPr>
        <w:t>)</w:t>
      </w:r>
      <w:r w:rsidR="0096486E" w:rsidRPr="009318E6">
        <w:rPr>
          <w:rFonts w:asciiTheme="minorEastAsia" w:eastAsiaTheme="minorEastAsia" w:hAnsiTheme="minorEastAsia" w:cs="HDRUPH+ËÎÌå"/>
          <w:color w:val="000000"/>
          <w:spacing w:val="1"/>
          <w:sz w:val="24"/>
          <w:szCs w:val="24"/>
          <w:lang w:eastAsia="zh-CN"/>
        </w:rPr>
        <w:t>多元渠道加强客户关系管理</w:t>
      </w:r>
      <w:r w:rsidR="0096486E" w:rsidRPr="009318E6">
        <w:rPr>
          <w:rFonts w:asciiTheme="minorEastAsia" w:eastAsiaTheme="minorEastAsia" w:hAnsiTheme="minorEastAsia" w:cs="HDRUPH+ËÎÌå"/>
          <w:color w:val="000000"/>
          <w:sz w:val="24"/>
          <w:szCs w:val="24"/>
          <w:lang w:eastAsia="zh-CN"/>
        </w:rPr>
        <w:t>公司通过多元渠道加强客户关系管理，并加强售后管理：</w:t>
      </w:r>
    </w:p>
    <w:p w:rsidR="0096486E" w:rsidRPr="009318E6" w:rsidRDefault="009318E6" w:rsidP="009318E6">
      <w:pPr>
        <w:pStyle w:val="Normal26"/>
        <w:widowControl w:val="0"/>
        <w:autoSpaceDE w:val="0"/>
        <w:autoSpaceDN w:val="0"/>
        <w:adjustRightInd w:val="0"/>
        <w:spacing w:before="0" w:after="0" w:line="400" w:lineRule="exact"/>
        <w:ind w:firstLineChars="200" w:firstLine="480"/>
        <w:jc w:val="left"/>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1、</w:t>
      </w:r>
      <w:r w:rsidR="0096486E" w:rsidRPr="009318E6">
        <w:rPr>
          <w:rFonts w:asciiTheme="minorEastAsia" w:eastAsiaTheme="minorEastAsia" w:hAnsiTheme="minorEastAsia" w:cs="HDRUPH+ËÎÌå"/>
          <w:color w:val="000000"/>
          <w:spacing w:val="-5"/>
          <w:sz w:val="24"/>
          <w:szCs w:val="24"/>
          <w:lang w:eastAsia="zh-CN"/>
        </w:rPr>
        <w:t>通过建立广泛的顾客关系，多渠道、全方位提供反馈途径，快捷处理顾客信息，</w:t>
      </w:r>
      <w:r w:rsidR="0096486E" w:rsidRPr="009318E6">
        <w:rPr>
          <w:rFonts w:asciiTheme="minorEastAsia" w:eastAsiaTheme="minorEastAsia" w:hAnsiTheme="minorEastAsia" w:cs="HDRUPH+ËÎÌå"/>
          <w:color w:val="000000"/>
          <w:spacing w:val="2"/>
          <w:sz w:val="24"/>
          <w:szCs w:val="24"/>
          <w:lang w:eastAsia="zh-CN"/>
        </w:rPr>
        <w:t>持续改进服务质量。维护顾客关系不仅仅是售后服务部的工作，而是全员参与的过程。</w:t>
      </w:r>
      <w:r w:rsidR="0096486E" w:rsidRPr="009318E6">
        <w:rPr>
          <w:rFonts w:asciiTheme="minorEastAsia" w:eastAsiaTheme="minorEastAsia" w:hAnsiTheme="minorEastAsia" w:cs="HDRUPH+ËÎÌå"/>
          <w:color w:val="000000"/>
          <w:spacing w:val="-1"/>
          <w:sz w:val="24"/>
          <w:szCs w:val="24"/>
          <w:lang w:eastAsia="zh-CN"/>
        </w:rPr>
        <w:t>公司坚持“第一时间反馈”的服务理念进行服务，通过各个渠道综合服务来确保客户满</w:t>
      </w:r>
      <w:r w:rsidR="0096486E" w:rsidRPr="009318E6">
        <w:rPr>
          <w:rFonts w:asciiTheme="minorEastAsia" w:eastAsiaTheme="minorEastAsia" w:hAnsiTheme="minorEastAsia" w:cs="HDRUPH+ËÎÌå"/>
          <w:color w:val="000000"/>
          <w:sz w:val="24"/>
          <w:szCs w:val="24"/>
          <w:lang w:eastAsia="zh-CN"/>
        </w:rPr>
        <w:t>意度。</w:t>
      </w:r>
    </w:p>
    <w:p w:rsidR="0096486E" w:rsidRPr="009318E6" w:rsidRDefault="009318E6" w:rsidP="009318E6">
      <w:pPr>
        <w:pStyle w:val="Normal26"/>
        <w:widowControl w:val="0"/>
        <w:autoSpaceDE w:val="0"/>
        <w:autoSpaceDN w:val="0"/>
        <w:adjustRightInd w:val="0"/>
        <w:spacing w:before="0" w:after="0" w:line="400" w:lineRule="exact"/>
        <w:ind w:firstLineChars="200" w:firstLine="484"/>
        <w:jc w:val="left"/>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pacing w:val="1"/>
          <w:sz w:val="24"/>
          <w:szCs w:val="24"/>
          <w:lang w:eastAsia="zh-CN"/>
        </w:rPr>
        <w:t>2、</w:t>
      </w:r>
      <w:r w:rsidR="0096486E" w:rsidRPr="009318E6">
        <w:rPr>
          <w:rFonts w:asciiTheme="minorEastAsia" w:eastAsiaTheme="minorEastAsia" w:hAnsiTheme="minorEastAsia" w:cs="HDRUPH+ËÎÌå"/>
          <w:color w:val="000000"/>
          <w:spacing w:val="2"/>
          <w:sz w:val="24"/>
          <w:szCs w:val="24"/>
          <w:lang w:eastAsia="zh-CN"/>
        </w:rPr>
        <w:t>客户一旦与公司建立合作意向，公司就会从产品研发、实现、监控及服务等方面与之保持沟通，建立全方位的协作关系，所有资源都可以调动起来为顾客提供服务。</w:t>
      </w:r>
      <w:r w:rsidR="0096486E" w:rsidRPr="009318E6">
        <w:rPr>
          <w:rFonts w:asciiTheme="minorEastAsia" w:eastAsiaTheme="minorEastAsia" w:hAnsiTheme="minorEastAsia" w:cs="HDRUPH+ËÎÌå"/>
          <w:color w:val="000000"/>
          <w:spacing w:val="-1"/>
          <w:sz w:val="24"/>
          <w:szCs w:val="24"/>
          <w:lang w:eastAsia="zh-CN"/>
        </w:rPr>
        <w:t>近年来公司致力于从传统制造生产企业转变成提供综合性服务的企业，以市场和客户为</w:t>
      </w:r>
      <w:r w:rsidR="0096486E" w:rsidRPr="009318E6">
        <w:rPr>
          <w:rFonts w:asciiTheme="minorEastAsia" w:eastAsiaTheme="minorEastAsia" w:hAnsiTheme="minorEastAsia" w:cs="HDRUPH+ËÎÌå"/>
          <w:color w:val="000000"/>
          <w:sz w:val="24"/>
          <w:szCs w:val="24"/>
          <w:lang w:eastAsia="zh-CN"/>
        </w:rPr>
        <w:t>向，不断满足客户需求。</w:t>
      </w:r>
    </w:p>
    <w:p w:rsidR="0096486E" w:rsidRPr="009318E6" w:rsidRDefault="009318E6" w:rsidP="009318E6">
      <w:pPr>
        <w:pStyle w:val="Normal26"/>
        <w:widowControl w:val="0"/>
        <w:autoSpaceDE w:val="0"/>
        <w:autoSpaceDN w:val="0"/>
        <w:adjustRightInd w:val="0"/>
        <w:spacing w:before="0" w:after="0" w:line="400" w:lineRule="exact"/>
        <w:ind w:firstLineChars="200" w:firstLine="484"/>
        <w:jc w:val="left"/>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pacing w:val="1"/>
          <w:sz w:val="24"/>
          <w:szCs w:val="24"/>
          <w:lang w:eastAsia="zh-CN"/>
        </w:rPr>
        <w:t>3、</w:t>
      </w:r>
      <w:r>
        <w:rPr>
          <w:rFonts w:asciiTheme="minorEastAsia" w:eastAsiaTheme="minorEastAsia" w:hAnsiTheme="minorEastAsia" w:cs="HDRUPH+ËÎÌå" w:hint="eastAsia"/>
          <w:color w:val="000000"/>
          <w:spacing w:val="2"/>
          <w:sz w:val="24"/>
          <w:szCs w:val="24"/>
          <w:lang w:eastAsia="zh-CN"/>
        </w:rPr>
        <w:t>销售</w:t>
      </w:r>
      <w:r w:rsidR="0096486E" w:rsidRPr="009318E6">
        <w:rPr>
          <w:rFonts w:asciiTheme="minorEastAsia" w:eastAsiaTheme="minorEastAsia" w:hAnsiTheme="minorEastAsia" w:cs="HDRUPH+ËÎÌå"/>
          <w:color w:val="000000"/>
          <w:spacing w:val="2"/>
          <w:sz w:val="24"/>
          <w:szCs w:val="24"/>
          <w:lang w:eastAsia="zh-CN"/>
        </w:rPr>
        <w:t>部根据客户的订单及时向客户反馈相关信息，客户中途有变化的将及时作</w:t>
      </w:r>
      <w:r w:rsidR="0096486E" w:rsidRPr="009318E6">
        <w:rPr>
          <w:rFonts w:asciiTheme="minorEastAsia" w:eastAsiaTheme="minorEastAsia" w:hAnsiTheme="minorEastAsia" w:cs="HDRUPH+ËÎÌå"/>
          <w:color w:val="000000"/>
          <w:spacing w:val="-1"/>
          <w:sz w:val="24"/>
          <w:szCs w:val="24"/>
          <w:lang w:eastAsia="zh-CN"/>
        </w:rPr>
        <w:t>出调整以满足客户需求。同时根据区域营销与售后服务人员对客户的需求进行及时沟通</w:t>
      </w:r>
      <w:r w:rsidR="0096486E" w:rsidRPr="009318E6">
        <w:rPr>
          <w:rFonts w:asciiTheme="minorEastAsia" w:eastAsiaTheme="minorEastAsia" w:hAnsiTheme="minorEastAsia" w:cs="HDRUPH+ËÎÌå"/>
          <w:color w:val="000000"/>
          <w:sz w:val="24"/>
          <w:szCs w:val="24"/>
          <w:lang w:eastAsia="zh-CN"/>
        </w:rPr>
        <w:t>与解决。</w:t>
      </w:r>
    </w:p>
    <w:p w:rsidR="0096486E" w:rsidRPr="009318E6" w:rsidRDefault="009318E6" w:rsidP="009318E6">
      <w:pPr>
        <w:pStyle w:val="Normal26"/>
        <w:widowControl w:val="0"/>
        <w:autoSpaceDE w:val="0"/>
        <w:autoSpaceDN w:val="0"/>
        <w:adjustRightInd w:val="0"/>
        <w:spacing w:before="0" w:after="0" w:line="400" w:lineRule="exact"/>
        <w:ind w:firstLineChars="200" w:firstLine="480"/>
        <w:jc w:val="left"/>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4、</w:t>
      </w:r>
      <w:r w:rsidR="0096486E" w:rsidRPr="009318E6">
        <w:rPr>
          <w:rFonts w:asciiTheme="minorEastAsia" w:eastAsiaTheme="minorEastAsia" w:hAnsiTheme="minorEastAsia" w:cs="HDRUPH+ËÎÌå"/>
          <w:color w:val="000000"/>
          <w:sz w:val="24"/>
          <w:szCs w:val="24"/>
          <w:lang w:eastAsia="zh-CN"/>
        </w:rPr>
        <w:t>公司为顾客建立信息的传递渠道，主要有以下几种：</w:t>
      </w:r>
    </w:p>
    <w:p w:rsidR="0096486E" w:rsidRPr="009318E6" w:rsidRDefault="0096486E" w:rsidP="009318E6">
      <w:pPr>
        <w:pStyle w:val="Normal26"/>
        <w:widowControl w:val="0"/>
        <w:autoSpaceDE w:val="0"/>
        <w:autoSpaceDN w:val="0"/>
        <w:adjustRightInd w:val="0"/>
        <w:spacing w:before="0" w:after="0" w:line="400" w:lineRule="exact"/>
        <w:ind w:firstLineChars="200" w:firstLine="480"/>
        <w:jc w:val="left"/>
        <w:rPr>
          <w:rFonts w:asciiTheme="minorEastAsia" w:eastAsiaTheme="minorEastAsia" w:hAnsiTheme="minorEastAsia"/>
          <w:color w:val="000000"/>
          <w:sz w:val="24"/>
          <w:szCs w:val="24"/>
          <w:lang w:eastAsia="zh-CN"/>
        </w:rPr>
      </w:pPr>
      <w:r w:rsidRPr="009318E6">
        <w:rPr>
          <w:rFonts w:asciiTheme="minorEastAsia" w:eastAsiaTheme="minorEastAsia" w:hAnsiTheme="minorEastAsia" w:cs="HDRUPH+ËÎÌå"/>
          <w:color w:val="000000"/>
          <w:sz w:val="24"/>
          <w:szCs w:val="24"/>
          <w:lang w:eastAsia="zh-CN"/>
        </w:rPr>
        <w:lastRenderedPageBreak/>
        <w:t>专业客服人员通过电话、传真、电子邮件、</w:t>
      </w:r>
      <w:r w:rsidRPr="009318E6">
        <w:rPr>
          <w:rFonts w:asciiTheme="minorEastAsia" w:eastAsiaTheme="minorEastAsia" w:hAnsiTheme="minorEastAsia"/>
          <w:color w:val="000000"/>
          <w:sz w:val="24"/>
          <w:szCs w:val="24"/>
          <w:lang w:eastAsia="zh-CN"/>
        </w:rPr>
        <w:t>QQ</w:t>
      </w:r>
      <w:r w:rsidRPr="009318E6">
        <w:rPr>
          <w:rFonts w:asciiTheme="minorEastAsia" w:eastAsiaTheme="minorEastAsia" w:hAnsiTheme="minorEastAsia" w:cs="HDRUPH+ËÎÌå"/>
          <w:color w:val="000000"/>
          <w:sz w:val="24"/>
          <w:szCs w:val="24"/>
          <w:lang w:eastAsia="zh-CN"/>
        </w:rPr>
        <w:t>、微信的收集信息；委托第三方调查，反馈信息；呼叫中心的免费电话传递信息；设立微信公众平台传递信息；各种查询和反馈信息途径，获取意见、建议和投诉。</w:t>
      </w:r>
    </w:p>
    <w:p w:rsidR="0096486E" w:rsidRPr="009318E6" w:rsidRDefault="009318E6" w:rsidP="009318E6">
      <w:pPr>
        <w:pStyle w:val="Normal26"/>
        <w:widowControl w:val="0"/>
        <w:autoSpaceDE w:val="0"/>
        <w:autoSpaceDN w:val="0"/>
        <w:adjustRightInd w:val="0"/>
        <w:spacing w:before="0" w:after="0" w:line="400" w:lineRule="exact"/>
        <w:ind w:firstLineChars="200" w:firstLine="484"/>
        <w:jc w:val="left"/>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pacing w:val="1"/>
          <w:sz w:val="24"/>
          <w:szCs w:val="24"/>
          <w:lang w:eastAsia="zh-CN"/>
        </w:rPr>
        <w:t>5、</w:t>
      </w:r>
      <w:r w:rsidR="0096486E" w:rsidRPr="009318E6">
        <w:rPr>
          <w:rFonts w:asciiTheme="minorEastAsia" w:eastAsiaTheme="minorEastAsia" w:hAnsiTheme="minorEastAsia" w:cs="HDRUPH+ËÎÌå"/>
          <w:color w:val="000000"/>
          <w:spacing w:val="2"/>
          <w:sz w:val="24"/>
          <w:szCs w:val="24"/>
          <w:lang w:eastAsia="zh-CN"/>
        </w:rPr>
        <w:t>通过各种渠道获得顾客信息到营销部汇总后，迅速在公司内传递，所有顾客信</w:t>
      </w:r>
      <w:r w:rsidR="0096486E" w:rsidRPr="009318E6">
        <w:rPr>
          <w:rFonts w:asciiTheme="minorEastAsia" w:eastAsiaTheme="minorEastAsia" w:hAnsiTheme="minorEastAsia" w:cs="HDRUPH+ËÎÌå"/>
          <w:color w:val="000000"/>
          <w:spacing w:val="-1"/>
          <w:sz w:val="24"/>
          <w:szCs w:val="24"/>
          <w:lang w:eastAsia="zh-CN"/>
        </w:rPr>
        <w:t>息均作为重要的资料备案，针对反映的问题和缺陷，及时传递给各部门促使改进。业务人员和服务人员作为顾客在公司的代言人，负责监督各部门处理投诉的完成情况，并考</w:t>
      </w:r>
      <w:r w:rsidR="0096486E" w:rsidRPr="009318E6">
        <w:rPr>
          <w:rFonts w:asciiTheme="minorEastAsia" w:eastAsiaTheme="minorEastAsia" w:hAnsiTheme="minorEastAsia" w:cs="HDRUPH+ËÎÌå"/>
          <w:color w:val="000000"/>
          <w:sz w:val="24"/>
          <w:szCs w:val="24"/>
          <w:lang w:eastAsia="zh-CN"/>
        </w:rPr>
        <w:t>核到相关部门的负责人。</w:t>
      </w:r>
    </w:p>
    <w:p w:rsidR="0096486E" w:rsidRPr="009318E6" w:rsidRDefault="009318E6" w:rsidP="009318E6">
      <w:pPr>
        <w:pStyle w:val="Normal26"/>
        <w:widowControl w:val="0"/>
        <w:autoSpaceDE w:val="0"/>
        <w:autoSpaceDN w:val="0"/>
        <w:adjustRightInd w:val="0"/>
        <w:spacing w:before="0" w:after="0" w:line="400" w:lineRule="exact"/>
        <w:ind w:firstLineChars="200" w:firstLine="488"/>
        <w:jc w:val="left"/>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pacing w:val="2"/>
          <w:sz w:val="24"/>
          <w:szCs w:val="24"/>
          <w:lang w:eastAsia="zh-CN"/>
        </w:rPr>
        <w:t>（2）</w:t>
      </w:r>
      <w:r w:rsidR="0096486E" w:rsidRPr="009318E6">
        <w:rPr>
          <w:rFonts w:asciiTheme="minorEastAsia" w:eastAsiaTheme="minorEastAsia" w:hAnsiTheme="minorEastAsia" w:cs="HDRUPH+ËÎÌå"/>
          <w:color w:val="000000"/>
          <w:spacing w:val="1"/>
          <w:sz w:val="24"/>
          <w:szCs w:val="24"/>
          <w:lang w:eastAsia="zh-CN"/>
        </w:rPr>
        <w:t>投诉处理</w:t>
      </w:r>
    </w:p>
    <w:p w:rsidR="0096486E" w:rsidRPr="009318E6" w:rsidRDefault="009318E6" w:rsidP="009318E6">
      <w:pPr>
        <w:pStyle w:val="Normal27"/>
        <w:widowControl w:val="0"/>
        <w:autoSpaceDE w:val="0"/>
        <w:autoSpaceDN w:val="0"/>
        <w:adjustRightInd w:val="0"/>
        <w:spacing w:before="0" w:after="0" w:line="400" w:lineRule="exact"/>
        <w:ind w:firstLineChars="200" w:firstLine="480"/>
        <w:jc w:val="left"/>
        <w:rPr>
          <w:rFonts w:asciiTheme="minorEastAsia" w:eastAsiaTheme="minorEastAsia" w:hAnsiTheme="minorEastAsia"/>
          <w:color w:val="000000"/>
          <w:sz w:val="24"/>
          <w:szCs w:val="24"/>
          <w:lang w:eastAsia="zh-CN"/>
        </w:rPr>
      </w:pPr>
      <w:r>
        <w:rPr>
          <w:rFonts w:asciiTheme="minorEastAsia" w:eastAsiaTheme="minorEastAsia" w:hAnsiTheme="minorEastAsia" w:cs="RTTCEO+ËÎÌå" w:hint="eastAsia"/>
          <w:color w:val="000000"/>
          <w:sz w:val="24"/>
          <w:szCs w:val="24"/>
          <w:lang w:eastAsia="zh-CN"/>
        </w:rPr>
        <w:t>销售</w:t>
      </w:r>
      <w:r w:rsidR="0096486E" w:rsidRPr="009318E6">
        <w:rPr>
          <w:rFonts w:asciiTheme="minorEastAsia" w:eastAsiaTheme="minorEastAsia" w:hAnsiTheme="minorEastAsia" w:cs="RTTCEO+ËÎÌå"/>
          <w:color w:val="000000"/>
          <w:sz w:val="24"/>
          <w:szCs w:val="24"/>
          <w:lang w:eastAsia="zh-CN"/>
        </w:rPr>
        <w:t>部负责客户的投诉对接管理，接到客人投诉后，</w:t>
      </w:r>
      <w:r w:rsidR="0096486E" w:rsidRPr="009318E6">
        <w:rPr>
          <w:rFonts w:asciiTheme="minorEastAsia" w:eastAsiaTheme="minorEastAsia" w:hAnsiTheme="minorEastAsia"/>
          <w:color w:val="000000"/>
          <w:sz w:val="24"/>
          <w:szCs w:val="24"/>
          <w:lang w:eastAsia="zh-CN"/>
        </w:rPr>
        <w:t>2</w:t>
      </w:r>
      <w:r w:rsidR="0096486E" w:rsidRPr="009318E6">
        <w:rPr>
          <w:rFonts w:asciiTheme="minorEastAsia" w:eastAsiaTheme="minorEastAsia" w:hAnsiTheme="minorEastAsia" w:cs="RTTCEO+ËÎÌå"/>
          <w:color w:val="000000"/>
          <w:sz w:val="24"/>
          <w:szCs w:val="24"/>
          <w:lang w:eastAsia="zh-CN"/>
        </w:rPr>
        <w:t>个小时内对投诉问题进</w:t>
      </w:r>
      <w:r w:rsidR="0096486E" w:rsidRPr="009318E6">
        <w:rPr>
          <w:rFonts w:asciiTheme="minorEastAsia" w:eastAsiaTheme="minorEastAsia" w:hAnsiTheme="minorEastAsia" w:cs="RTTCEO+ËÎÌå"/>
          <w:color w:val="000000"/>
          <w:spacing w:val="5"/>
          <w:sz w:val="24"/>
          <w:szCs w:val="24"/>
          <w:lang w:eastAsia="zh-CN"/>
        </w:rPr>
        <w:t>行识别核查。一方面，制定问题处理方案（包括退货、补缺等），经顾客确认后，</w:t>
      </w:r>
      <w:r w:rsidR="0096486E" w:rsidRPr="009318E6">
        <w:rPr>
          <w:rFonts w:asciiTheme="minorEastAsia" w:eastAsiaTheme="minorEastAsia" w:hAnsiTheme="minorEastAsia"/>
          <w:color w:val="000000"/>
          <w:sz w:val="24"/>
          <w:szCs w:val="24"/>
          <w:lang w:eastAsia="zh-CN"/>
        </w:rPr>
        <w:t>24</w:t>
      </w:r>
      <w:r w:rsidR="0096486E" w:rsidRPr="009318E6">
        <w:rPr>
          <w:rFonts w:asciiTheme="minorEastAsia" w:eastAsiaTheme="minorEastAsia" w:hAnsiTheme="minorEastAsia" w:cs="RTTCEO+ËÎÌå"/>
          <w:color w:val="000000"/>
          <w:spacing w:val="2"/>
          <w:sz w:val="24"/>
          <w:szCs w:val="24"/>
          <w:lang w:eastAsia="zh-CN"/>
        </w:rPr>
        <w:t>小时内组织实施。另一方面，组织内部相关人员制定该问题的整改方案，并组织实施，</w:t>
      </w:r>
      <w:r w:rsidR="0096486E" w:rsidRPr="009318E6">
        <w:rPr>
          <w:rFonts w:asciiTheme="minorEastAsia" w:eastAsiaTheme="minorEastAsia" w:hAnsiTheme="minorEastAsia" w:cs="RTTCEO+ËÎÌå"/>
          <w:color w:val="000000"/>
          <w:sz w:val="24"/>
          <w:szCs w:val="24"/>
          <w:lang w:eastAsia="zh-CN"/>
        </w:rPr>
        <w:t>对内部整改计划和实施结果，根据顾客需要向顾客反馈，获得顾客的确认。</w:t>
      </w:r>
      <w:r w:rsidR="0096486E" w:rsidRPr="009318E6">
        <w:rPr>
          <w:rFonts w:asciiTheme="minorEastAsia" w:eastAsiaTheme="minorEastAsia" w:hAnsiTheme="minorEastAsia" w:cs="RTTCEO+ËÎÌå"/>
          <w:color w:val="000000"/>
          <w:spacing w:val="-1"/>
          <w:sz w:val="24"/>
          <w:szCs w:val="24"/>
          <w:lang w:eastAsia="zh-CN"/>
        </w:rPr>
        <w:t>其中，内部整改既包括公司内部的整改，也包括相关方的整改、验证。对相关方的整改要求，技术部下发《纠正预防措施》，由</w:t>
      </w:r>
      <w:r>
        <w:rPr>
          <w:rFonts w:asciiTheme="minorEastAsia" w:eastAsiaTheme="minorEastAsia" w:hAnsiTheme="minorEastAsia" w:cs="RTTCEO+ËÎÌå" w:hint="eastAsia"/>
          <w:color w:val="000000"/>
          <w:spacing w:val="-1"/>
          <w:sz w:val="24"/>
          <w:szCs w:val="24"/>
          <w:lang w:eastAsia="zh-CN"/>
        </w:rPr>
        <w:t>质保部</w:t>
      </w:r>
      <w:r w:rsidR="0096486E" w:rsidRPr="009318E6">
        <w:rPr>
          <w:rFonts w:asciiTheme="minorEastAsia" w:eastAsiaTheme="minorEastAsia" w:hAnsiTheme="minorEastAsia" w:cs="RTTCEO+ËÎÌå"/>
          <w:color w:val="000000"/>
          <w:spacing w:val="-1"/>
          <w:sz w:val="24"/>
          <w:szCs w:val="24"/>
          <w:lang w:eastAsia="zh-CN"/>
        </w:rPr>
        <w:t>传递至各相关方并监督实施，整改</w:t>
      </w:r>
      <w:r w:rsidR="0096486E" w:rsidRPr="009318E6">
        <w:rPr>
          <w:rFonts w:asciiTheme="minorEastAsia" w:eastAsiaTheme="minorEastAsia" w:hAnsiTheme="minorEastAsia" w:cs="RTTCEO+ËÎÌå"/>
          <w:color w:val="000000"/>
          <w:sz w:val="24"/>
          <w:szCs w:val="24"/>
          <w:lang w:eastAsia="zh-CN"/>
        </w:rPr>
        <w:t>效果最终由技术部组织验证。</w:t>
      </w:r>
      <w:r w:rsidR="0096486E" w:rsidRPr="009318E6">
        <w:rPr>
          <w:rFonts w:asciiTheme="minorEastAsia" w:eastAsiaTheme="minorEastAsia" w:hAnsiTheme="minorEastAsia" w:cs="RTTCEO+ËÎÌå"/>
          <w:color w:val="000000"/>
          <w:spacing w:val="-1"/>
          <w:sz w:val="24"/>
          <w:szCs w:val="24"/>
          <w:lang w:eastAsia="zh-CN"/>
        </w:rPr>
        <w:t>同时，公司为确保客户投诉及反馈信息的有效利用，每月都会对顾客的投诉进行汇总分析，形成《顾客回馈处理统计表》，由技术部牵头，组织各部门对存在的共性问题进行分析，制定《纠正预防措施》进行改进，整改效果由技术部组织验证，并以电话回</w:t>
      </w:r>
      <w:r w:rsidR="0096486E" w:rsidRPr="009318E6">
        <w:rPr>
          <w:rFonts w:asciiTheme="minorEastAsia" w:eastAsiaTheme="minorEastAsia" w:hAnsiTheme="minorEastAsia" w:cs="RTTCEO+ËÎÌå"/>
          <w:color w:val="000000"/>
          <w:sz w:val="24"/>
          <w:szCs w:val="24"/>
          <w:lang w:eastAsia="zh-CN"/>
        </w:rPr>
        <w:t>访的方式跟踪投诉处理过程，了解顾客的满意度。</w:t>
      </w:r>
      <w:r w:rsidR="0096486E" w:rsidRPr="009318E6">
        <w:rPr>
          <w:rFonts w:asciiTheme="minorEastAsia" w:eastAsiaTheme="minorEastAsia" w:hAnsiTheme="minorEastAsia" w:cs="RTTCEO+ËÎÌå"/>
          <w:color w:val="000000"/>
          <w:spacing w:val="-1"/>
          <w:sz w:val="24"/>
          <w:szCs w:val="24"/>
          <w:lang w:eastAsia="zh-CN"/>
        </w:rPr>
        <w:t>同时，公司</w:t>
      </w:r>
      <w:r>
        <w:rPr>
          <w:rFonts w:asciiTheme="minorEastAsia" w:eastAsiaTheme="minorEastAsia" w:hAnsiTheme="minorEastAsia" w:cs="RTTCEO+ËÎÌå" w:hint="eastAsia"/>
          <w:color w:val="000000"/>
          <w:spacing w:val="-1"/>
          <w:sz w:val="24"/>
          <w:szCs w:val="24"/>
          <w:lang w:eastAsia="zh-CN"/>
        </w:rPr>
        <w:t>质保</w:t>
      </w:r>
      <w:r w:rsidR="0096486E" w:rsidRPr="009318E6">
        <w:rPr>
          <w:rFonts w:asciiTheme="minorEastAsia" w:eastAsiaTheme="minorEastAsia" w:hAnsiTheme="minorEastAsia" w:cs="RTTCEO+ËÎÌå"/>
          <w:color w:val="000000"/>
          <w:spacing w:val="-1"/>
          <w:sz w:val="24"/>
          <w:szCs w:val="24"/>
          <w:lang w:eastAsia="zh-CN"/>
        </w:rPr>
        <w:t>、技术部对客诉信息定期监测，设立质量监测站，对市场中</w:t>
      </w:r>
      <w:r w:rsidR="0096486E" w:rsidRPr="009318E6">
        <w:rPr>
          <w:rFonts w:asciiTheme="minorEastAsia" w:eastAsiaTheme="minorEastAsia" w:hAnsiTheme="minorEastAsia" w:cs="RTTCEO+ËÎÌå"/>
          <w:color w:val="000000"/>
          <w:spacing w:val="2"/>
          <w:sz w:val="24"/>
          <w:szCs w:val="24"/>
          <w:lang w:eastAsia="zh-CN"/>
        </w:rPr>
        <w:t>重复发生及影响客户满意度和产品体验的问题进行集中收集，并加以分析，形成报告。</w:t>
      </w:r>
      <w:r w:rsidR="0096486E" w:rsidRPr="009318E6">
        <w:rPr>
          <w:rFonts w:asciiTheme="minorEastAsia" w:eastAsiaTheme="minorEastAsia" w:hAnsiTheme="minorEastAsia" w:cs="RTTCEO+ËÎÌå"/>
          <w:color w:val="000000"/>
          <w:spacing w:val="-1"/>
          <w:sz w:val="24"/>
          <w:szCs w:val="24"/>
          <w:lang w:eastAsia="zh-CN"/>
        </w:rPr>
        <w:t>定期组织内部各部门召开产品质量会议。组建品管圈、跨部门产品质量改善团队、同时</w:t>
      </w:r>
      <w:r>
        <w:rPr>
          <w:rFonts w:asciiTheme="minorEastAsia" w:eastAsiaTheme="minorEastAsia" w:hAnsiTheme="minorEastAsia" w:cs="RTTCEO+ËÎÌå"/>
          <w:color w:val="000000"/>
          <w:spacing w:val="2"/>
          <w:sz w:val="24"/>
          <w:szCs w:val="24"/>
          <w:lang w:eastAsia="zh-CN"/>
        </w:rPr>
        <w:t>联动</w:t>
      </w:r>
      <w:r>
        <w:rPr>
          <w:rFonts w:asciiTheme="minorEastAsia" w:eastAsiaTheme="minorEastAsia" w:hAnsiTheme="minorEastAsia" w:cs="RTTCEO+ËÎÌå" w:hint="eastAsia"/>
          <w:color w:val="000000"/>
          <w:spacing w:val="2"/>
          <w:sz w:val="24"/>
          <w:szCs w:val="24"/>
          <w:lang w:eastAsia="zh-CN"/>
        </w:rPr>
        <w:t>上</w:t>
      </w:r>
      <w:r w:rsidR="0096486E" w:rsidRPr="009318E6">
        <w:rPr>
          <w:rFonts w:asciiTheme="minorEastAsia" w:eastAsiaTheme="minorEastAsia" w:hAnsiTheme="minorEastAsia" w:cs="RTTCEO+ËÎÌå"/>
          <w:color w:val="000000"/>
          <w:spacing w:val="2"/>
          <w:sz w:val="24"/>
          <w:szCs w:val="24"/>
          <w:lang w:eastAsia="zh-CN"/>
        </w:rPr>
        <w:t>游供应商及相关合作伙伴，对重大产品质量问题进行攻坚改善，消除质量风险，</w:t>
      </w:r>
      <w:r w:rsidR="0096486E" w:rsidRPr="009318E6">
        <w:rPr>
          <w:rFonts w:asciiTheme="minorEastAsia" w:eastAsiaTheme="minorEastAsia" w:hAnsiTheme="minorEastAsia" w:cs="RTTCEO+ËÎÌå"/>
          <w:color w:val="000000"/>
          <w:sz w:val="24"/>
          <w:szCs w:val="24"/>
          <w:lang w:eastAsia="zh-CN"/>
        </w:rPr>
        <w:t>提升产品质量满意度。</w:t>
      </w:r>
    </w:p>
    <w:p w:rsidR="009318E6" w:rsidRPr="00561A77" w:rsidRDefault="009318E6" w:rsidP="0096486E">
      <w:pPr>
        <w:pStyle w:val="Normal27"/>
        <w:widowControl w:val="0"/>
        <w:autoSpaceDE w:val="0"/>
        <w:autoSpaceDN w:val="0"/>
        <w:adjustRightInd w:val="0"/>
        <w:spacing w:before="0" w:after="0" w:line="400" w:lineRule="exact"/>
        <w:jc w:val="left"/>
        <w:rPr>
          <w:rFonts w:ascii="RTTCEO+ËÎÌå" w:eastAsiaTheme="minorEastAsia"/>
          <w:color w:val="000000"/>
          <w:sz w:val="24"/>
          <w:lang w:eastAsia="zh-CN"/>
        </w:rPr>
      </w:pPr>
    </w:p>
    <w:p w:rsidR="0096486E" w:rsidRPr="003D70AD" w:rsidRDefault="003D70AD" w:rsidP="003D70AD">
      <w:pPr>
        <w:pStyle w:val="Normal27"/>
        <w:widowControl w:val="0"/>
        <w:autoSpaceDE w:val="0"/>
        <w:autoSpaceDN w:val="0"/>
        <w:adjustRightInd w:val="0"/>
        <w:spacing w:before="0" w:after="0" w:line="400" w:lineRule="exact"/>
        <w:ind w:firstLineChars="200" w:firstLine="484"/>
        <w:jc w:val="left"/>
        <w:rPr>
          <w:rFonts w:asciiTheme="minorEastAsia" w:eastAsiaTheme="minorEastAsia" w:hAnsiTheme="minorEastAsia" w:cs="RTTCEO+ËÎÌå"/>
          <w:color w:val="000000"/>
          <w:spacing w:val="1"/>
          <w:sz w:val="24"/>
          <w:szCs w:val="24"/>
          <w:lang w:eastAsia="zh-CN"/>
        </w:rPr>
      </w:pPr>
      <w:r w:rsidRPr="003D70AD">
        <w:rPr>
          <w:rFonts w:asciiTheme="minorEastAsia" w:eastAsiaTheme="minorEastAsia" w:hAnsiTheme="minorEastAsia" w:cs="宋体" w:hint="eastAsia"/>
          <w:color w:val="000000"/>
          <w:spacing w:val="1"/>
          <w:sz w:val="24"/>
          <w:szCs w:val="24"/>
          <w:lang w:eastAsia="zh-CN"/>
        </w:rPr>
        <w:t>（三）</w:t>
      </w:r>
      <w:r w:rsidR="0096486E" w:rsidRPr="003D70AD">
        <w:rPr>
          <w:rFonts w:asciiTheme="minorEastAsia" w:eastAsiaTheme="minorEastAsia" w:hAnsiTheme="minorEastAsia" w:cs="宋体" w:hint="eastAsia"/>
          <w:color w:val="000000"/>
          <w:spacing w:val="1"/>
          <w:sz w:val="24"/>
          <w:szCs w:val="24"/>
          <w:lang w:eastAsia="zh-CN"/>
        </w:rPr>
        <w:t>企业社会责任</w:t>
      </w:r>
      <w:bookmarkStart w:id="0" w:name="_Toc285542883"/>
      <w:bookmarkStart w:id="1" w:name="_Toc366098903"/>
      <w:bookmarkStart w:id="2" w:name="_Toc19698416"/>
    </w:p>
    <w:p w:rsidR="0096486E" w:rsidRPr="003D70AD" w:rsidRDefault="0096486E" w:rsidP="003D70AD">
      <w:pPr>
        <w:pStyle w:val="Normal27"/>
        <w:widowControl w:val="0"/>
        <w:autoSpaceDE w:val="0"/>
        <w:autoSpaceDN w:val="0"/>
        <w:adjustRightInd w:val="0"/>
        <w:spacing w:before="0" w:after="0" w:line="400" w:lineRule="exact"/>
        <w:ind w:firstLineChars="200" w:firstLine="480"/>
        <w:jc w:val="left"/>
        <w:rPr>
          <w:rFonts w:asciiTheme="minorEastAsia" w:eastAsiaTheme="minorEastAsia" w:hAnsiTheme="minorEastAsia" w:cs="RTTCEO+ËÎÌå"/>
          <w:color w:val="000000"/>
          <w:spacing w:val="1"/>
          <w:sz w:val="24"/>
          <w:szCs w:val="24"/>
          <w:lang w:eastAsia="zh-CN"/>
        </w:rPr>
      </w:pPr>
      <w:r w:rsidRPr="003D70AD">
        <w:rPr>
          <w:rFonts w:asciiTheme="minorEastAsia" w:eastAsiaTheme="minorEastAsia" w:hAnsiTheme="minorEastAsia" w:hint="eastAsia"/>
          <w:bCs/>
          <w:color w:val="000000"/>
          <w:sz w:val="24"/>
          <w:szCs w:val="24"/>
          <w:lang w:eastAsia="zh-CN"/>
        </w:rPr>
        <w:t>（1）有效控制，持续改进</w:t>
      </w:r>
      <w:bookmarkEnd w:id="0"/>
      <w:bookmarkEnd w:id="1"/>
      <w:bookmarkEnd w:id="2"/>
    </w:p>
    <w:p w:rsidR="0096486E" w:rsidRPr="003D70AD" w:rsidRDefault="0096486E" w:rsidP="003D70AD">
      <w:pPr>
        <w:spacing w:line="400" w:lineRule="exact"/>
        <w:ind w:firstLineChars="200" w:firstLine="480"/>
        <w:rPr>
          <w:rFonts w:asciiTheme="minorEastAsia" w:hAnsiTheme="minorEastAsia" w:cs="Times New Roman"/>
          <w:color w:val="000000"/>
          <w:sz w:val="24"/>
          <w:szCs w:val="24"/>
        </w:rPr>
      </w:pPr>
      <w:r w:rsidRPr="003D70AD">
        <w:rPr>
          <w:rFonts w:asciiTheme="minorEastAsia" w:hAnsiTheme="minorEastAsia" w:cs="Times New Roman" w:hint="eastAsia"/>
          <w:color w:val="000000"/>
          <w:sz w:val="24"/>
          <w:szCs w:val="24"/>
        </w:rPr>
        <w:t>华迪积极承诺并践行责任关怀，实施以厂区为责任主体的环境管理责任制度，配备专职管理人员，开展全员承诺，从社区意识、污染防治、储运环节、工艺安全、员工健康、产品监管等环节加强综合管理，注重源头控制和过程控制，并将环保工作列入公司各部门绩效管理，确保企业社会责任实践融入到日常管理过程中，推进清洁生产和节能减排，建设可持续发展的绿色企业。公司还完善了环境事故应急预案和应急设施，提高应急响应能力。</w:t>
      </w:r>
    </w:p>
    <w:p w:rsidR="0096486E" w:rsidRPr="003D70AD" w:rsidRDefault="0096486E" w:rsidP="003D70AD">
      <w:pPr>
        <w:adjustRightInd w:val="0"/>
        <w:snapToGrid w:val="0"/>
        <w:spacing w:line="400" w:lineRule="exact"/>
        <w:ind w:firstLineChars="200" w:firstLine="480"/>
        <w:rPr>
          <w:rFonts w:asciiTheme="minorEastAsia" w:hAnsiTheme="minorEastAsia" w:cs="Times New Roman"/>
          <w:color w:val="000000"/>
          <w:sz w:val="24"/>
          <w:szCs w:val="24"/>
        </w:rPr>
      </w:pPr>
      <w:r w:rsidRPr="003D70AD">
        <w:rPr>
          <w:rFonts w:asciiTheme="minorEastAsia" w:hAnsiTheme="minorEastAsia" w:cs="Times New Roman" w:hint="eastAsia"/>
          <w:color w:val="000000"/>
          <w:sz w:val="24"/>
          <w:szCs w:val="24"/>
        </w:rPr>
        <w:t>公司秉承节能、环保、高效理念引进先进设备。华迪公司采用世界上先进的生产工艺和设备进行生产，从硬件上打好节能基础。立足于不断发展的世界先进水平，采用国际招标的形式，保证了产品的高质量，降低了能源资源的消耗。公司花巨资引进世界先进的退火酸洗线，利用燃烧后的废气预热空气，减少热量损失；酸洗设备采用国际领先的浅槽式酸洗工艺设备，不仅节约水量，而且对使用过的冲洗水进行三级循环使用，减少了水量消耗，并利用</w:t>
      </w:r>
      <w:r w:rsidRPr="003D70AD">
        <w:rPr>
          <w:rFonts w:asciiTheme="minorEastAsia" w:hAnsiTheme="minorEastAsia" w:cs="Times New Roman" w:hint="eastAsia"/>
          <w:color w:val="000000"/>
          <w:sz w:val="24"/>
          <w:szCs w:val="24"/>
        </w:rPr>
        <w:lastRenderedPageBreak/>
        <w:t>蒸汽冷凝后冷凝水纯度高的特点，对机组的蒸汽冷凝水全部回收利用，利用率达70%以上，远高于同行业水平；同时着眼于挖掘节能潜力改造现有设备，公司先后投1000多万元，在高压配电房安装了节电器，在酸洗机组传动电源上安装传动补偿系统，在BAL机组实现冷凝水回收利用，建设雨水回收处理系统等。实现能源节约，累积节约能源5万吨标准煤，实现效益8000多万元。</w:t>
      </w:r>
    </w:p>
    <w:p w:rsidR="00CB2935" w:rsidRDefault="0096486E" w:rsidP="00CB2935">
      <w:pPr>
        <w:adjustRightInd w:val="0"/>
        <w:snapToGrid w:val="0"/>
        <w:spacing w:line="400" w:lineRule="exact"/>
        <w:ind w:firstLineChars="200" w:firstLine="480"/>
        <w:rPr>
          <w:rFonts w:asciiTheme="minorEastAsia" w:hAnsiTheme="minorEastAsia" w:cs="Times New Roman"/>
          <w:color w:val="000000"/>
          <w:sz w:val="24"/>
          <w:szCs w:val="24"/>
        </w:rPr>
      </w:pPr>
      <w:r w:rsidRPr="003D70AD">
        <w:rPr>
          <w:rFonts w:asciiTheme="minorEastAsia" w:hAnsiTheme="minorEastAsia" w:cs="Times New Roman" w:hint="eastAsia"/>
          <w:color w:val="000000"/>
          <w:sz w:val="24"/>
          <w:szCs w:val="24"/>
        </w:rPr>
        <w:t>实施2号废水处理站污泥减量化改造项目，以减少污泥排放，实现节能减排，推进低碳经济；推进科技节能，开展节能项目挖掘潜力，加强机组“跑、冒、滴、漏”和辅助用能情况检查，实现低能耗高产出。</w:t>
      </w:r>
      <w:bookmarkStart w:id="3" w:name="_Toc285542884"/>
      <w:bookmarkStart w:id="4" w:name="_Toc366098904"/>
      <w:bookmarkStart w:id="5" w:name="_Toc19698417"/>
      <w:bookmarkStart w:id="6" w:name="_Toc269406198"/>
    </w:p>
    <w:p w:rsidR="0096486E" w:rsidRPr="00CB2935" w:rsidRDefault="00CB2935" w:rsidP="00CB2935">
      <w:pPr>
        <w:adjustRightInd w:val="0"/>
        <w:snapToGrid w:val="0"/>
        <w:spacing w:line="400" w:lineRule="exact"/>
        <w:ind w:firstLineChars="200" w:firstLine="480"/>
        <w:rPr>
          <w:rFonts w:asciiTheme="minorEastAsia" w:hAnsiTheme="minorEastAsia" w:cs="Times New Roman"/>
          <w:color w:val="000000"/>
          <w:sz w:val="24"/>
          <w:szCs w:val="24"/>
        </w:rPr>
      </w:pPr>
      <w:r>
        <w:rPr>
          <w:rFonts w:asciiTheme="minorEastAsia" w:hAnsiTheme="minorEastAsia" w:cs="Times New Roman" w:hint="eastAsia"/>
          <w:color w:val="000000"/>
          <w:sz w:val="24"/>
          <w:szCs w:val="24"/>
        </w:rPr>
        <w:t>（2）</w:t>
      </w:r>
      <w:r w:rsidR="0096486E" w:rsidRPr="003D70AD">
        <w:rPr>
          <w:rFonts w:asciiTheme="minorEastAsia" w:hAnsiTheme="minorEastAsia" w:cs="Times New Roman" w:hint="eastAsia"/>
          <w:bCs/>
          <w:color w:val="000000"/>
          <w:sz w:val="24"/>
          <w:szCs w:val="24"/>
        </w:rPr>
        <w:t xml:space="preserve"> 预见隐忧，主动应对</w:t>
      </w:r>
      <w:bookmarkEnd w:id="3"/>
      <w:bookmarkEnd w:id="4"/>
      <w:bookmarkEnd w:id="5"/>
    </w:p>
    <w:p w:rsidR="0096486E" w:rsidRPr="003D70AD" w:rsidRDefault="0096486E" w:rsidP="003D70AD">
      <w:pPr>
        <w:spacing w:line="400" w:lineRule="exact"/>
        <w:ind w:firstLineChars="200" w:firstLine="480"/>
        <w:rPr>
          <w:rFonts w:asciiTheme="minorEastAsia" w:hAnsiTheme="minorEastAsia" w:cs="Arial"/>
          <w:snapToGrid w:val="0"/>
          <w:color w:val="000000"/>
          <w:sz w:val="24"/>
          <w:szCs w:val="24"/>
        </w:rPr>
      </w:pPr>
      <w:r w:rsidRPr="003D70AD">
        <w:rPr>
          <w:rFonts w:asciiTheme="minorEastAsia" w:hAnsiTheme="minorEastAsia" w:cs="Arial" w:hint="eastAsia"/>
          <w:snapToGrid w:val="0"/>
          <w:color w:val="000000"/>
          <w:sz w:val="24"/>
          <w:szCs w:val="24"/>
        </w:rPr>
        <w:t>建立了系统的公众隐忧预见和应对方法，主动应对公众对公司产品、服务和运营中当前和未来对节能降耗、安全生产等方面的隐忧</w:t>
      </w:r>
      <w:r w:rsidR="00CB2935">
        <w:rPr>
          <w:rFonts w:asciiTheme="minorEastAsia" w:hAnsiTheme="minorEastAsia" w:cs="Arial" w:hint="eastAsia"/>
          <w:snapToGrid w:val="0"/>
          <w:color w:val="000000"/>
          <w:sz w:val="24"/>
          <w:szCs w:val="24"/>
        </w:rPr>
        <w:t>。</w:t>
      </w:r>
    </w:p>
    <w:p w:rsidR="0096486E" w:rsidRPr="003D70AD" w:rsidRDefault="0096486E" w:rsidP="0096486E">
      <w:pPr>
        <w:shd w:val="clear" w:color="auto" w:fill="FFFFFF"/>
        <w:spacing w:line="360" w:lineRule="auto"/>
        <w:jc w:val="center"/>
        <w:rPr>
          <w:rFonts w:asciiTheme="minorEastAsia" w:hAnsiTheme="minorEastAsia" w:cs="Times New Roman"/>
          <w:color w:val="000000"/>
          <w:sz w:val="24"/>
          <w:szCs w:val="24"/>
        </w:rPr>
      </w:pPr>
      <w:r w:rsidRPr="003D70AD">
        <w:rPr>
          <w:rFonts w:asciiTheme="minorEastAsia" w:hAnsiTheme="minorEastAsia" w:cs="Times New Roman" w:hint="eastAsia"/>
          <w:color w:val="000000"/>
          <w:sz w:val="24"/>
          <w:szCs w:val="24"/>
        </w:rPr>
        <w:t>图表</w:t>
      </w:r>
      <w:r w:rsidR="00A27F49">
        <w:rPr>
          <w:rFonts w:asciiTheme="minorEastAsia" w:hAnsiTheme="minorEastAsia" w:cs="Times New Roman" w:hint="eastAsia"/>
          <w:color w:val="000000"/>
          <w:sz w:val="24"/>
          <w:szCs w:val="24"/>
        </w:rPr>
        <w:t xml:space="preserve">12  </w:t>
      </w:r>
      <w:r w:rsidRPr="003D70AD">
        <w:rPr>
          <w:rFonts w:asciiTheme="minorEastAsia" w:hAnsiTheme="minorEastAsia" w:cs="Times New Roman" w:hint="eastAsia"/>
          <w:color w:val="000000"/>
          <w:sz w:val="24"/>
          <w:szCs w:val="24"/>
        </w:rPr>
        <w:t>公共责任的预见和应对</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tblPr>
      <w:tblGrid>
        <w:gridCol w:w="680"/>
        <w:gridCol w:w="2139"/>
        <w:gridCol w:w="2565"/>
        <w:gridCol w:w="3750"/>
      </w:tblGrid>
      <w:tr w:rsidR="0096486E" w:rsidRPr="003D70AD" w:rsidTr="002F08EC">
        <w:trPr>
          <w:tblHeader/>
          <w:jc w:val="center"/>
        </w:trPr>
        <w:tc>
          <w:tcPr>
            <w:tcW w:w="2819" w:type="dxa"/>
            <w:gridSpan w:val="2"/>
          </w:tcPr>
          <w:p w:rsidR="0096486E" w:rsidRPr="00CB2935" w:rsidRDefault="0096486E" w:rsidP="002B02BF">
            <w:pPr>
              <w:spacing w:line="240" w:lineRule="atLeast"/>
              <w:jc w:val="center"/>
              <w:rPr>
                <w:rFonts w:asciiTheme="minorEastAsia" w:hAnsiTheme="minorEastAsia" w:cs="Times New Roman"/>
                <w:color w:val="000000"/>
                <w:szCs w:val="21"/>
              </w:rPr>
            </w:pPr>
            <w:r w:rsidRPr="00CB2935">
              <w:rPr>
                <w:rFonts w:asciiTheme="minorEastAsia" w:hAnsiTheme="minorEastAsia" w:cs="Times New Roman" w:hint="eastAsia"/>
                <w:color w:val="000000"/>
                <w:szCs w:val="21"/>
              </w:rPr>
              <w:t>污染物分类</w:t>
            </w:r>
          </w:p>
        </w:tc>
        <w:tc>
          <w:tcPr>
            <w:tcW w:w="2565" w:type="dxa"/>
          </w:tcPr>
          <w:p w:rsidR="0096486E" w:rsidRPr="00CB2935" w:rsidRDefault="0096486E" w:rsidP="002B02BF">
            <w:pPr>
              <w:spacing w:line="240" w:lineRule="atLeast"/>
              <w:jc w:val="center"/>
              <w:rPr>
                <w:rFonts w:asciiTheme="minorEastAsia" w:hAnsiTheme="minorEastAsia" w:cs="Times New Roman"/>
                <w:color w:val="000000"/>
                <w:szCs w:val="21"/>
              </w:rPr>
            </w:pPr>
            <w:r w:rsidRPr="00CB2935">
              <w:rPr>
                <w:rFonts w:asciiTheme="minorEastAsia" w:hAnsiTheme="minorEastAsia" w:cs="Times New Roman" w:hint="eastAsia"/>
                <w:color w:val="000000"/>
                <w:szCs w:val="21"/>
              </w:rPr>
              <w:t>污染治理措施</w:t>
            </w:r>
          </w:p>
        </w:tc>
        <w:tc>
          <w:tcPr>
            <w:tcW w:w="3750" w:type="dxa"/>
          </w:tcPr>
          <w:p w:rsidR="0096486E" w:rsidRPr="00CB2935" w:rsidRDefault="0096486E" w:rsidP="002B02BF">
            <w:pPr>
              <w:spacing w:line="240" w:lineRule="atLeast"/>
              <w:jc w:val="center"/>
              <w:rPr>
                <w:rFonts w:asciiTheme="minorEastAsia" w:hAnsiTheme="minorEastAsia" w:cs="Times New Roman"/>
                <w:color w:val="000000"/>
                <w:szCs w:val="21"/>
              </w:rPr>
            </w:pPr>
            <w:r w:rsidRPr="00CB2935">
              <w:rPr>
                <w:rFonts w:asciiTheme="minorEastAsia" w:hAnsiTheme="minorEastAsia" w:cs="Times New Roman" w:hint="eastAsia"/>
                <w:color w:val="000000"/>
                <w:szCs w:val="21"/>
              </w:rPr>
              <w:t>排放标准</w:t>
            </w:r>
          </w:p>
        </w:tc>
      </w:tr>
      <w:tr w:rsidR="0096486E" w:rsidRPr="003D70AD" w:rsidTr="002F08EC">
        <w:trPr>
          <w:jc w:val="center"/>
        </w:trPr>
        <w:tc>
          <w:tcPr>
            <w:tcW w:w="680" w:type="dxa"/>
            <w:vAlign w:val="center"/>
          </w:tcPr>
          <w:p w:rsidR="0096486E" w:rsidRPr="00CB2935" w:rsidRDefault="0096486E" w:rsidP="002B02BF">
            <w:pPr>
              <w:spacing w:line="240" w:lineRule="atLeast"/>
              <w:jc w:val="center"/>
              <w:rPr>
                <w:rFonts w:asciiTheme="minorEastAsia" w:hAnsiTheme="minorEastAsia" w:cs="Times New Roman"/>
                <w:color w:val="000000"/>
                <w:szCs w:val="21"/>
              </w:rPr>
            </w:pPr>
            <w:r w:rsidRPr="00CB2935">
              <w:rPr>
                <w:rFonts w:asciiTheme="minorEastAsia" w:hAnsiTheme="minorEastAsia" w:cs="Times New Roman" w:hint="eastAsia"/>
                <w:color w:val="000000"/>
                <w:szCs w:val="21"/>
              </w:rPr>
              <w:t>粉尘</w:t>
            </w:r>
          </w:p>
        </w:tc>
        <w:tc>
          <w:tcPr>
            <w:tcW w:w="2139" w:type="dxa"/>
            <w:vAlign w:val="center"/>
          </w:tcPr>
          <w:p w:rsidR="0096486E" w:rsidRPr="00CB2935" w:rsidRDefault="0096486E" w:rsidP="002B02BF">
            <w:pPr>
              <w:spacing w:line="240" w:lineRule="atLeast"/>
              <w:jc w:val="center"/>
              <w:rPr>
                <w:rFonts w:asciiTheme="minorEastAsia" w:hAnsiTheme="minorEastAsia" w:cs="Times New Roman"/>
                <w:color w:val="000000"/>
                <w:szCs w:val="21"/>
              </w:rPr>
            </w:pPr>
            <w:r w:rsidRPr="00CB2935">
              <w:rPr>
                <w:rFonts w:asciiTheme="minorEastAsia" w:hAnsiTheme="minorEastAsia" w:cs="Times New Roman" w:hint="eastAsia"/>
                <w:color w:val="000000"/>
                <w:szCs w:val="21"/>
              </w:rPr>
              <w:t>原料</w:t>
            </w:r>
          </w:p>
        </w:tc>
        <w:tc>
          <w:tcPr>
            <w:tcW w:w="2565" w:type="dxa"/>
            <w:vAlign w:val="center"/>
          </w:tcPr>
          <w:p w:rsidR="0096486E" w:rsidRPr="00CB2935" w:rsidRDefault="0096486E" w:rsidP="002B02BF">
            <w:pPr>
              <w:spacing w:line="240" w:lineRule="atLeast"/>
              <w:rPr>
                <w:rFonts w:asciiTheme="minorEastAsia" w:hAnsiTheme="minorEastAsia" w:cs="Times New Roman"/>
                <w:color w:val="000000"/>
                <w:szCs w:val="21"/>
              </w:rPr>
            </w:pPr>
            <w:r w:rsidRPr="00CB2935">
              <w:rPr>
                <w:rFonts w:asciiTheme="minorEastAsia" w:hAnsiTheme="minorEastAsia" w:cs="Times New Roman" w:hint="eastAsia"/>
                <w:color w:val="000000"/>
                <w:szCs w:val="21"/>
              </w:rPr>
              <w:t>过滤器</w:t>
            </w:r>
          </w:p>
        </w:tc>
        <w:tc>
          <w:tcPr>
            <w:tcW w:w="3750" w:type="dxa"/>
            <w:vAlign w:val="center"/>
          </w:tcPr>
          <w:p w:rsidR="0096486E" w:rsidRPr="00CB2935" w:rsidRDefault="0096486E" w:rsidP="002B02BF">
            <w:pPr>
              <w:spacing w:line="240" w:lineRule="atLeast"/>
              <w:rPr>
                <w:rFonts w:asciiTheme="minorEastAsia" w:hAnsiTheme="minorEastAsia" w:cs="Times New Roman"/>
                <w:color w:val="000000"/>
                <w:szCs w:val="21"/>
              </w:rPr>
            </w:pPr>
            <w:r w:rsidRPr="00CB2935">
              <w:rPr>
                <w:rFonts w:asciiTheme="minorEastAsia" w:hAnsiTheme="minorEastAsia" w:cs="Times New Roman" w:hint="eastAsia"/>
                <w:color w:val="000000"/>
                <w:szCs w:val="21"/>
              </w:rPr>
              <w:t>《 大 气 污 染 物 综 合 排 放 标 准 》（GB16297-1996）中新污染源二级标准，无组织监控点排放浓度限值，4.0</w:t>
            </w:r>
          </w:p>
        </w:tc>
      </w:tr>
      <w:tr w:rsidR="0096486E" w:rsidRPr="003D70AD" w:rsidTr="002F08EC">
        <w:trPr>
          <w:jc w:val="center"/>
        </w:trPr>
        <w:tc>
          <w:tcPr>
            <w:tcW w:w="680" w:type="dxa"/>
            <w:vMerge w:val="restart"/>
            <w:vAlign w:val="center"/>
          </w:tcPr>
          <w:p w:rsidR="0096486E" w:rsidRPr="00CB2935" w:rsidRDefault="0096486E" w:rsidP="002B02BF">
            <w:pPr>
              <w:spacing w:line="240" w:lineRule="atLeast"/>
              <w:jc w:val="center"/>
              <w:rPr>
                <w:rFonts w:asciiTheme="minorEastAsia" w:hAnsiTheme="minorEastAsia" w:cs="Times New Roman"/>
                <w:color w:val="000000"/>
                <w:szCs w:val="21"/>
              </w:rPr>
            </w:pPr>
            <w:r w:rsidRPr="00CB2935">
              <w:rPr>
                <w:rFonts w:asciiTheme="minorEastAsia" w:hAnsiTheme="minorEastAsia" w:cs="Times New Roman" w:hint="eastAsia"/>
                <w:color w:val="000000"/>
                <w:szCs w:val="21"/>
              </w:rPr>
              <w:t>废水</w:t>
            </w:r>
          </w:p>
        </w:tc>
        <w:tc>
          <w:tcPr>
            <w:tcW w:w="2139" w:type="dxa"/>
            <w:vAlign w:val="center"/>
          </w:tcPr>
          <w:p w:rsidR="0096486E" w:rsidRPr="00CB2935" w:rsidRDefault="0096486E" w:rsidP="002B02BF">
            <w:pPr>
              <w:spacing w:line="240" w:lineRule="atLeast"/>
              <w:jc w:val="center"/>
              <w:rPr>
                <w:rFonts w:asciiTheme="minorEastAsia" w:hAnsiTheme="minorEastAsia" w:cs="Times New Roman"/>
                <w:color w:val="000000"/>
                <w:szCs w:val="21"/>
              </w:rPr>
            </w:pPr>
            <w:r w:rsidRPr="00CB2935">
              <w:rPr>
                <w:rFonts w:asciiTheme="minorEastAsia" w:hAnsiTheme="minorEastAsia" w:cs="Times New Roman" w:hint="eastAsia"/>
                <w:color w:val="000000"/>
                <w:szCs w:val="21"/>
              </w:rPr>
              <w:t>生活污水</w:t>
            </w:r>
          </w:p>
        </w:tc>
        <w:tc>
          <w:tcPr>
            <w:tcW w:w="2565" w:type="dxa"/>
            <w:vAlign w:val="center"/>
          </w:tcPr>
          <w:p w:rsidR="0096486E" w:rsidRPr="00CB2935" w:rsidRDefault="0096486E" w:rsidP="002B02BF">
            <w:pPr>
              <w:spacing w:line="240" w:lineRule="atLeast"/>
              <w:rPr>
                <w:rFonts w:asciiTheme="minorEastAsia" w:hAnsiTheme="minorEastAsia" w:cs="Times New Roman"/>
                <w:color w:val="000000"/>
                <w:szCs w:val="21"/>
              </w:rPr>
            </w:pPr>
            <w:r w:rsidRPr="00CB2935">
              <w:rPr>
                <w:rFonts w:asciiTheme="minorEastAsia" w:hAnsiTheme="minorEastAsia" w:cs="Times New Roman" w:hint="eastAsia"/>
                <w:color w:val="000000"/>
                <w:szCs w:val="21"/>
              </w:rPr>
              <w:t>从污水管道进入化粪池处理</w:t>
            </w:r>
          </w:p>
        </w:tc>
        <w:tc>
          <w:tcPr>
            <w:tcW w:w="3750" w:type="dxa"/>
            <w:vAlign w:val="center"/>
          </w:tcPr>
          <w:p w:rsidR="0096486E" w:rsidRPr="00CB2935" w:rsidRDefault="0096486E" w:rsidP="002B02BF">
            <w:pPr>
              <w:spacing w:line="240" w:lineRule="atLeast"/>
              <w:rPr>
                <w:rFonts w:asciiTheme="minorEastAsia" w:hAnsiTheme="minorEastAsia" w:cs="Times New Roman"/>
                <w:color w:val="000000"/>
                <w:szCs w:val="21"/>
              </w:rPr>
            </w:pPr>
            <w:r w:rsidRPr="00CB2935">
              <w:rPr>
                <w:rFonts w:asciiTheme="minorEastAsia" w:hAnsiTheme="minorEastAsia" w:cs="Times New Roman" w:hint="eastAsia"/>
                <w:color w:val="000000"/>
                <w:szCs w:val="21"/>
              </w:rPr>
              <w:t>《污水综合排放标准》（GB8978-1996）中三级标准和《污水排入城市下水道水质标准》（CJ3082-19999）</w:t>
            </w:r>
          </w:p>
        </w:tc>
      </w:tr>
      <w:tr w:rsidR="0096486E" w:rsidRPr="003D70AD" w:rsidTr="002F08EC">
        <w:trPr>
          <w:jc w:val="center"/>
        </w:trPr>
        <w:tc>
          <w:tcPr>
            <w:tcW w:w="680" w:type="dxa"/>
            <w:vMerge/>
            <w:vAlign w:val="center"/>
          </w:tcPr>
          <w:p w:rsidR="0096486E" w:rsidRPr="00CB2935" w:rsidRDefault="0096486E" w:rsidP="002B02BF">
            <w:pPr>
              <w:spacing w:line="240" w:lineRule="atLeast"/>
              <w:jc w:val="center"/>
              <w:rPr>
                <w:rFonts w:asciiTheme="minorEastAsia" w:hAnsiTheme="minorEastAsia" w:cs="Times New Roman"/>
                <w:color w:val="000000"/>
                <w:szCs w:val="21"/>
              </w:rPr>
            </w:pPr>
          </w:p>
        </w:tc>
        <w:tc>
          <w:tcPr>
            <w:tcW w:w="2139" w:type="dxa"/>
            <w:vAlign w:val="center"/>
          </w:tcPr>
          <w:p w:rsidR="0096486E" w:rsidRPr="00CB2935" w:rsidRDefault="0096486E" w:rsidP="002B02BF">
            <w:pPr>
              <w:spacing w:line="240" w:lineRule="atLeast"/>
              <w:jc w:val="center"/>
              <w:rPr>
                <w:rFonts w:asciiTheme="minorEastAsia" w:hAnsiTheme="minorEastAsia" w:cs="Times New Roman"/>
                <w:color w:val="000000"/>
                <w:szCs w:val="21"/>
              </w:rPr>
            </w:pPr>
            <w:r w:rsidRPr="00CB2935">
              <w:rPr>
                <w:rFonts w:asciiTheme="minorEastAsia" w:hAnsiTheme="minorEastAsia" w:cs="Times New Roman" w:hint="eastAsia"/>
                <w:color w:val="000000"/>
                <w:szCs w:val="21"/>
              </w:rPr>
              <w:t>清洗废水</w:t>
            </w:r>
          </w:p>
        </w:tc>
        <w:tc>
          <w:tcPr>
            <w:tcW w:w="2565" w:type="dxa"/>
            <w:vAlign w:val="center"/>
          </w:tcPr>
          <w:p w:rsidR="0096486E" w:rsidRPr="00CB2935" w:rsidRDefault="0096486E" w:rsidP="002B02BF">
            <w:pPr>
              <w:spacing w:line="240" w:lineRule="atLeast"/>
              <w:rPr>
                <w:rFonts w:asciiTheme="minorEastAsia" w:hAnsiTheme="minorEastAsia" w:cs="Times New Roman"/>
                <w:color w:val="000000"/>
                <w:szCs w:val="21"/>
              </w:rPr>
            </w:pPr>
            <w:r w:rsidRPr="00CB2935">
              <w:rPr>
                <w:rFonts w:asciiTheme="minorEastAsia" w:hAnsiTheme="minorEastAsia" w:cs="Times New Roman" w:hint="eastAsia"/>
                <w:color w:val="000000"/>
                <w:szCs w:val="21"/>
              </w:rPr>
              <w:t>汇集进入化粪池</w:t>
            </w:r>
          </w:p>
        </w:tc>
        <w:tc>
          <w:tcPr>
            <w:tcW w:w="3750" w:type="dxa"/>
            <w:vAlign w:val="center"/>
          </w:tcPr>
          <w:p w:rsidR="0096486E" w:rsidRPr="00CB2935" w:rsidRDefault="0096486E" w:rsidP="002B02BF">
            <w:pPr>
              <w:spacing w:line="240" w:lineRule="atLeast"/>
              <w:rPr>
                <w:rFonts w:asciiTheme="minorEastAsia" w:hAnsiTheme="minorEastAsia" w:cs="Times New Roman"/>
                <w:color w:val="000000"/>
                <w:szCs w:val="21"/>
              </w:rPr>
            </w:pPr>
            <w:r w:rsidRPr="00CB2935">
              <w:rPr>
                <w:rFonts w:asciiTheme="minorEastAsia" w:hAnsiTheme="minorEastAsia" w:cs="Times New Roman" w:hint="eastAsia"/>
                <w:color w:val="000000"/>
                <w:szCs w:val="21"/>
              </w:rPr>
              <w:t>《污水综合排放标准》（GB8978-1996）中三级标准和《污水排入城市下水道水质标准》（CJ3082-19999）</w:t>
            </w:r>
          </w:p>
        </w:tc>
      </w:tr>
      <w:tr w:rsidR="0096486E" w:rsidRPr="003D70AD" w:rsidTr="002F08EC">
        <w:trPr>
          <w:jc w:val="center"/>
        </w:trPr>
        <w:tc>
          <w:tcPr>
            <w:tcW w:w="680" w:type="dxa"/>
            <w:vAlign w:val="center"/>
          </w:tcPr>
          <w:p w:rsidR="0096486E" w:rsidRPr="00CB2935" w:rsidRDefault="0096486E" w:rsidP="002B02BF">
            <w:pPr>
              <w:spacing w:line="240" w:lineRule="atLeast"/>
              <w:jc w:val="center"/>
              <w:rPr>
                <w:rFonts w:asciiTheme="minorEastAsia" w:hAnsiTheme="minorEastAsia" w:cs="Times New Roman"/>
                <w:color w:val="000000"/>
                <w:szCs w:val="21"/>
              </w:rPr>
            </w:pPr>
            <w:r w:rsidRPr="00CB2935">
              <w:rPr>
                <w:rFonts w:asciiTheme="minorEastAsia" w:hAnsiTheme="minorEastAsia" w:cs="Times New Roman" w:hint="eastAsia"/>
                <w:color w:val="000000"/>
                <w:szCs w:val="21"/>
              </w:rPr>
              <w:t>噪声</w:t>
            </w:r>
          </w:p>
        </w:tc>
        <w:tc>
          <w:tcPr>
            <w:tcW w:w="2139" w:type="dxa"/>
            <w:vAlign w:val="center"/>
          </w:tcPr>
          <w:p w:rsidR="0096486E" w:rsidRPr="00CB2935" w:rsidRDefault="0096486E" w:rsidP="002B02BF">
            <w:pPr>
              <w:spacing w:line="240" w:lineRule="atLeast"/>
              <w:jc w:val="center"/>
              <w:rPr>
                <w:rFonts w:asciiTheme="minorEastAsia" w:hAnsiTheme="minorEastAsia" w:cs="Times New Roman"/>
                <w:color w:val="000000"/>
                <w:szCs w:val="21"/>
              </w:rPr>
            </w:pPr>
            <w:r w:rsidRPr="00CB2935">
              <w:rPr>
                <w:rFonts w:asciiTheme="minorEastAsia" w:hAnsiTheme="minorEastAsia" w:cs="Times New Roman" w:hint="eastAsia"/>
                <w:color w:val="000000"/>
                <w:szCs w:val="21"/>
              </w:rPr>
              <w:t>生产设备</w:t>
            </w:r>
          </w:p>
        </w:tc>
        <w:tc>
          <w:tcPr>
            <w:tcW w:w="2565" w:type="dxa"/>
            <w:vAlign w:val="center"/>
          </w:tcPr>
          <w:p w:rsidR="0096486E" w:rsidRPr="00CB2935" w:rsidRDefault="0096486E" w:rsidP="002B02BF">
            <w:pPr>
              <w:spacing w:line="240" w:lineRule="atLeast"/>
              <w:rPr>
                <w:rFonts w:asciiTheme="minorEastAsia" w:hAnsiTheme="minorEastAsia" w:cs="Times New Roman"/>
                <w:color w:val="000000"/>
                <w:szCs w:val="21"/>
              </w:rPr>
            </w:pPr>
            <w:r w:rsidRPr="00CB2935">
              <w:rPr>
                <w:rFonts w:asciiTheme="minorEastAsia" w:hAnsiTheme="minorEastAsia" w:cs="Times New Roman" w:hint="eastAsia"/>
                <w:color w:val="000000"/>
                <w:szCs w:val="21"/>
              </w:rPr>
              <w:t>对高噪声设备采取了减震基础等必要的防震、隔声等降噪措施；设置隔声门窗；合理布置车间</w:t>
            </w:r>
          </w:p>
        </w:tc>
        <w:tc>
          <w:tcPr>
            <w:tcW w:w="3750" w:type="dxa"/>
            <w:vAlign w:val="center"/>
          </w:tcPr>
          <w:p w:rsidR="0096486E" w:rsidRPr="00CB2935" w:rsidRDefault="0096486E" w:rsidP="002B02BF">
            <w:pPr>
              <w:spacing w:line="240" w:lineRule="atLeast"/>
              <w:rPr>
                <w:rFonts w:asciiTheme="minorEastAsia" w:hAnsiTheme="minorEastAsia" w:cs="Times New Roman"/>
                <w:color w:val="000000"/>
                <w:szCs w:val="21"/>
              </w:rPr>
            </w:pPr>
            <w:r w:rsidRPr="00CB2935">
              <w:rPr>
                <w:rFonts w:asciiTheme="minorEastAsia" w:hAnsiTheme="minorEastAsia" w:cs="Times New Roman" w:hint="eastAsia"/>
                <w:color w:val="000000"/>
                <w:szCs w:val="21"/>
              </w:rPr>
              <w:t>《工业企业厂界环境噪声排放标准》中的 3 类 标准 和 《 声环境 质 量 标 准》（GB3096-2008）中的 2 类标准</w:t>
            </w:r>
          </w:p>
        </w:tc>
      </w:tr>
      <w:tr w:rsidR="0096486E" w:rsidRPr="003D70AD" w:rsidTr="002F08EC">
        <w:trPr>
          <w:jc w:val="center"/>
        </w:trPr>
        <w:tc>
          <w:tcPr>
            <w:tcW w:w="680" w:type="dxa"/>
            <w:vMerge w:val="restart"/>
            <w:vAlign w:val="center"/>
          </w:tcPr>
          <w:p w:rsidR="0096486E" w:rsidRPr="00CB2935" w:rsidRDefault="0096486E" w:rsidP="002B02BF">
            <w:pPr>
              <w:spacing w:line="240" w:lineRule="atLeast"/>
              <w:jc w:val="center"/>
              <w:rPr>
                <w:rFonts w:asciiTheme="minorEastAsia" w:hAnsiTheme="minorEastAsia" w:cs="Times New Roman"/>
                <w:color w:val="000000"/>
                <w:szCs w:val="21"/>
              </w:rPr>
            </w:pPr>
            <w:r w:rsidRPr="00CB2935">
              <w:rPr>
                <w:rFonts w:asciiTheme="minorEastAsia" w:hAnsiTheme="minorEastAsia" w:cs="Times New Roman" w:hint="eastAsia"/>
                <w:color w:val="000000"/>
                <w:szCs w:val="21"/>
              </w:rPr>
              <w:t>固废</w:t>
            </w:r>
          </w:p>
        </w:tc>
        <w:tc>
          <w:tcPr>
            <w:tcW w:w="2139" w:type="dxa"/>
            <w:vAlign w:val="center"/>
          </w:tcPr>
          <w:p w:rsidR="0096486E" w:rsidRPr="00CB2935" w:rsidRDefault="0096486E" w:rsidP="002B02BF">
            <w:pPr>
              <w:spacing w:line="240" w:lineRule="atLeast"/>
              <w:jc w:val="center"/>
              <w:rPr>
                <w:rFonts w:asciiTheme="minorEastAsia" w:hAnsiTheme="minorEastAsia" w:cs="Times New Roman"/>
                <w:color w:val="000000"/>
                <w:szCs w:val="21"/>
              </w:rPr>
            </w:pPr>
            <w:r w:rsidRPr="00CB2935">
              <w:rPr>
                <w:rFonts w:asciiTheme="minorEastAsia" w:hAnsiTheme="minorEastAsia" w:cs="Times New Roman" w:hint="eastAsia"/>
                <w:color w:val="000000"/>
                <w:szCs w:val="21"/>
              </w:rPr>
              <w:t>废品、生活垃圾、废包装材料</w:t>
            </w:r>
          </w:p>
        </w:tc>
        <w:tc>
          <w:tcPr>
            <w:tcW w:w="2565" w:type="dxa"/>
            <w:vAlign w:val="center"/>
          </w:tcPr>
          <w:p w:rsidR="0096486E" w:rsidRPr="00CB2935" w:rsidRDefault="0096486E" w:rsidP="002B02BF">
            <w:pPr>
              <w:spacing w:line="240" w:lineRule="atLeast"/>
              <w:rPr>
                <w:rFonts w:asciiTheme="minorEastAsia" w:hAnsiTheme="minorEastAsia" w:cs="Times New Roman"/>
                <w:color w:val="000000"/>
                <w:szCs w:val="21"/>
              </w:rPr>
            </w:pPr>
            <w:r w:rsidRPr="00CB2935">
              <w:rPr>
                <w:rFonts w:asciiTheme="minorEastAsia" w:hAnsiTheme="minorEastAsia" w:cs="Times New Roman" w:hint="eastAsia"/>
                <w:color w:val="000000"/>
                <w:szCs w:val="21"/>
              </w:rPr>
              <w:t>外卖被回收或被清运</w:t>
            </w:r>
          </w:p>
        </w:tc>
        <w:tc>
          <w:tcPr>
            <w:tcW w:w="3750" w:type="dxa"/>
            <w:vAlign w:val="center"/>
          </w:tcPr>
          <w:p w:rsidR="0096486E" w:rsidRPr="00CB2935" w:rsidRDefault="0096486E" w:rsidP="002B02BF">
            <w:pPr>
              <w:spacing w:line="240" w:lineRule="atLeast"/>
              <w:rPr>
                <w:rFonts w:asciiTheme="minorEastAsia" w:hAnsiTheme="minorEastAsia" w:cs="Times New Roman"/>
                <w:color w:val="000000"/>
                <w:szCs w:val="21"/>
              </w:rPr>
            </w:pPr>
            <w:r w:rsidRPr="00CB2935">
              <w:rPr>
                <w:rFonts w:asciiTheme="minorEastAsia" w:hAnsiTheme="minorEastAsia" w:cs="Times New Roman" w:hint="eastAsia"/>
                <w:color w:val="000000"/>
                <w:szCs w:val="21"/>
              </w:rPr>
              <w:t>无相关标准</w:t>
            </w:r>
          </w:p>
        </w:tc>
      </w:tr>
      <w:tr w:rsidR="0096486E" w:rsidRPr="003D70AD" w:rsidTr="002F08EC">
        <w:trPr>
          <w:jc w:val="center"/>
        </w:trPr>
        <w:tc>
          <w:tcPr>
            <w:tcW w:w="680" w:type="dxa"/>
            <w:vMerge/>
            <w:vAlign w:val="center"/>
          </w:tcPr>
          <w:p w:rsidR="0096486E" w:rsidRPr="00CB2935" w:rsidRDefault="0096486E" w:rsidP="002B02BF">
            <w:pPr>
              <w:spacing w:line="240" w:lineRule="atLeast"/>
              <w:jc w:val="center"/>
              <w:rPr>
                <w:rFonts w:asciiTheme="minorEastAsia" w:hAnsiTheme="minorEastAsia" w:cs="Times New Roman"/>
                <w:color w:val="000000"/>
                <w:szCs w:val="21"/>
              </w:rPr>
            </w:pPr>
          </w:p>
        </w:tc>
        <w:tc>
          <w:tcPr>
            <w:tcW w:w="2139" w:type="dxa"/>
            <w:vAlign w:val="center"/>
          </w:tcPr>
          <w:p w:rsidR="0096486E" w:rsidRPr="00CB2935" w:rsidRDefault="0096486E" w:rsidP="002B02BF">
            <w:pPr>
              <w:spacing w:line="240" w:lineRule="atLeast"/>
              <w:jc w:val="center"/>
              <w:rPr>
                <w:rFonts w:asciiTheme="minorEastAsia" w:hAnsiTheme="minorEastAsia" w:cs="Times New Roman"/>
                <w:color w:val="000000"/>
                <w:szCs w:val="21"/>
              </w:rPr>
            </w:pPr>
            <w:r w:rsidRPr="00CB2935">
              <w:rPr>
                <w:rFonts w:asciiTheme="minorEastAsia" w:hAnsiTheme="minorEastAsia" w:cs="Times New Roman" w:hint="eastAsia"/>
                <w:color w:val="000000"/>
                <w:szCs w:val="21"/>
              </w:rPr>
              <w:t>组件清洗渣、空调废滤网、废抹布及废桶</w:t>
            </w:r>
          </w:p>
        </w:tc>
        <w:tc>
          <w:tcPr>
            <w:tcW w:w="2565" w:type="dxa"/>
            <w:vAlign w:val="center"/>
          </w:tcPr>
          <w:p w:rsidR="0096486E" w:rsidRPr="00CB2935" w:rsidRDefault="0096486E" w:rsidP="002B02BF">
            <w:pPr>
              <w:spacing w:line="240" w:lineRule="atLeast"/>
              <w:rPr>
                <w:rFonts w:asciiTheme="minorEastAsia" w:hAnsiTheme="minorEastAsia" w:cs="Times New Roman"/>
                <w:color w:val="000000"/>
                <w:szCs w:val="21"/>
              </w:rPr>
            </w:pPr>
            <w:r w:rsidRPr="00CB2935">
              <w:rPr>
                <w:rFonts w:asciiTheme="minorEastAsia" w:hAnsiTheme="minorEastAsia" w:cs="Times New Roman" w:hint="eastAsia"/>
                <w:color w:val="000000"/>
                <w:szCs w:val="21"/>
              </w:rPr>
              <w:t xml:space="preserve">送有资质单位集中处置 </w:t>
            </w:r>
          </w:p>
        </w:tc>
        <w:tc>
          <w:tcPr>
            <w:tcW w:w="3750" w:type="dxa"/>
            <w:vAlign w:val="center"/>
          </w:tcPr>
          <w:p w:rsidR="0096486E" w:rsidRPr="00CB2935" w:rsidRDefault="0096486E" w:rsidP="002B02BF">
            <w:pPr>
              <w:spacing w:line="240" w:lineRule="atLeast"/>
              <w:rPr>
                <w:rFonts w:asciiTheme="minorEastAsia" w:hAnsiTheme="minorEastAsia" w:cs="Times New Roman"/>
                <w:color w:val="000000"/>
                <w:szCs w:val="21"/>
              </w:rPr>
            </w:pPr>
            <w:r w:rsidRPr="00CB2935">
              <w:rPr>
                <w:rFonts w:asciiTheme="minorEastAsia" w:hAnsiTheme="minorEastAsia" w:cs="Times New Roman" w:hint="eastAsia"/>
                <w:color w:val="000000"/>
                <w:szCs w:val="21"/>
              </w:rPr>
              <w:t>《 危 险 废 物 贮 存 污 染 控 制 标 准 》</w:t>
            </w:r>
            <w:r w:rsidRPr="00CB2935">
              <w:rPr>
                <w:rFonts w:asciiTheme="minorEastAsia" w:hAnsiTheme="minorEastAsia" w:cs="Times New Roman"/>
                <w:color w:val="000000"/>
                <w:szCs w:val="21"/>
              </w:rPr>
              <w:t>(GB18597-2001)</w:t>
            </w:r>
          </w:p>
        </w:tc>
      </w:tr>
    </w:tbl>
    <w:p w:rsidR="00CB2935" w:rsidRDefault="00CB2935" w:rsidP="007E24B7">
      <w:pPr>
        <w:adjustRightInd w:val="0"/>
        <w:snapToGrid w:val="0"/>
        <w:spacing w:line="400" w:lineRule="exact"/>
        <w:ind w:firstLineChars="200" w:firstLine="480"/>
        <w:rPr>
          <w:rFonts w:asciiTheme="minorEastAsia" w:hAnsiTheme="minorEastAsia" w:cs="Times New Roman"/>
          <w:color w:val="000000"/>
          <w:sz w:val="24"/>
          <w:szCs w:val="24"/>
        </w:rPr>
      </w:pPr>
    </w:p>
    <w:p w:rsidR="00CB2935" w:rsidRDefault="0096486E" w:rsidP="007E24B7">
      <w:pPr>
        <w:adjustRightInd w:val="0"/>
        <w:snapToGrid w:val="0"/>
        <w:spacing w:line="400" w:lineRule="exact"/>
        <w:ind w:firstLineChars="200" w:firstLine="480"/>
        <w:rPr>
          <w:rFonts w:asciiTheme="minorEastAsia" w:hAnsiTheme="minorEastAsia" w:cs="Times New Roman"/>
          <w:color w:val="000000"/>
          <w:sz w:val="24"/>
          <w:szCs w:val="24"/>
        </w:rPr>
      </w:pPr>
      <w:r w:rsidRPr="003D70AD">
        <w:rPr>
          <w:rFonts w:asciiTheme="minorEastAsia" w:hAnsiTheme="minorEastAsia" w:cs="Times New Roman" w:hint="eastAsia"/>
          <w:color w:val="000000"/>
          <w:sz w:val="24"/>
          <w:szCs w:val="24"/>
        </w:rPr>
        <w:t>公司每年制定节能改造计划，实施3AP机组余热利用、废水站污泥减量化项目、调整BAF机组工艺、节能灯改造等，效益显著。</w:t>
      </w:r>
      <w:bookmarkStart w:id="7" w:name="_Toc366098905"/>
      <w:bookmarkStart w:id="8" w:name="_Toc19698418"/>
    </w:p>
    <w:p w:rsidR="0096486E" w:rsidRDefault="00CB2935" w:rsidP="007E24B7">
      <w:pPr>
        <w:adjustRightInd w:val="0"/>
        <w:snapToGrid w:val="0"/>
        <w:spacing w:line="400" w:lineRule="exact"/>
        <w:ind w:firstLineChars="200" w:firstLine="480"/>
        <w:rPr>
          <w:rFonts w:asciiTheme="minorEastAsia" w:hAnsiTheme="minorEastAsia" w:cs="Times New Roman"/>
          <w:bCs/>
          <w:color w:val="000000"/>
          <w:sz w:val="24"/>
          <w:szCs w:val="24"/>
        </w:rPr>
      </w:pPr>
      <w:r>
        <w:rPr>
          <w:rFonts w:asciiTheme="minorEastAsia" w:hAnsiTheme="minorEastAsia" w:cs="Times New Roman" w:hint="eastAsia"/>
          <w:color w:val="000000"/>
          <w:sz w:val="24"/>
          <w:szCs w:val="24"/>
        </w:rPr>
        <w:t>（3）</w:t>
      </w:r>
      <w:r w:rsidR="0096486E" w:rsidRPr="003D70AD">
        <w:rPr>
          <w:rFonts w:asciiTheme="minorEastAsia" w:hAnsiTheme="minorEastAsia" w:cs="Times New Roman" w:hint="eastAsia"/>
          <w:bCs/>
          <w:color w:val="000000"/>
          <w:sz w:val="24"/>
          <w:szCs w:val="24"/>
        </w:rPr>
        <w:t>关键过程及绩效指标，应对风险的关键过程及绩效指标</w:t>
      </w:r>
      <w:bookmarkEnd w:id="7"/>
      <w:bookmarkEnd w:id="8"/>
    </w:p>
    <w:p w:rsidR="007E24B7" w:rsidRDefault="007E24B7" w:rsidP="007E24B7">
      <w:pPr>
        <w:adjustRightInd w:val="0"/>
        <w:snapToGrid w:val="0"/>
        <w:spacing w:line="400" w:lineRule="exact"/>
        <w:ind w:firstLineChars="200" w:firstLine="480"/>
        <w:rPr>
          <w:rFonts w:asciiTheme="minorEastAsia" w:hAnsiTheme="minorEastAsia" w:cs="Times New Roman"/>
          <w:color w:val="000000"/>
          <w:sz w:val="24"/>
          <w:szCs w:val="24"/>
        </w:rPr>
      </w:pPr>
    </w:p>
    <w:p w:rsidR="00FA2C80" w:rsidRDefault="00FA2C80" w:rsidP="007E24B7">
      <w:pPr>
        <w:adjustRightInd w:val="0"/>
        <w:snapToGrid w:val="0"/>
        <w:spacing w:line="400" w:lineRule="exact"/>
        <w:ind w:firstLineChars="200" w:firstLine="480"/>
        <w:rPr>
          <w:rFonts w:asciiTheme="minorEastAsia" w:hAnsiTheme="minorEastAsia" w:cs="Times New Roman"/>
          <w:color w:val="000000"/>
          <w:sz w:val="24"/>
          <w:szCs w:val="24"/>
        </w:rPr>
      </w:pPr>
    </w:p>
    <w:p w:rsidR="00FA2C80" w:rsidRDefault="00FA2C80" w:rsidP="007E24B7">
      <w:pPr>
        <w:adjustRightInd w:val="0"/>
        <w:snapToGrid w:val="0"/>
        <w:spacing w:line="400" w:lineRule="exact"/>
        <w:ind w:firstLineChars="200" w:firstLine="480"/>
        <w:rPr>
          <w:rFonts w:asciiTheme="minorEastAsia" w:hAnsiTheme="minorEastAsia" w:cs="Times New Roman"/>
          <w:color w:val="000000"/>
          <w:sz w:val="24"/>
          <w:szCs w:val="24"/>
        </w:rPr>
      </w:pPr>
    </w:p>
    <w:p w:rsidR="00FA2C80" w:rsidRDefault="00FA2C80" w:rsidP="007E24B7">
      <w:pPr>
        <w:adjustRightInd w:val="0"/>
        <w:snapToGrid w:val="0"/>
        <w:spacing w:line="400" w:lineRule="exact"/>
        <w:ind w:firstLineChars="200" w:firstLine="480"/>
        <w:rPr>
          <w:rFonts w:asciiTheme="minorEastAsia" w:hAnsiTheme="minorEastAsia" w:cs="Times New Roman"/>
          <w:color w:val="000000"/>
          <w:sz w:val="24"/>
          <w:szCs w:val="24"/>
        </w:rPr>
      </w:pPr>
    </w:p>
    <w:p w:rsidR="00FA2C80" w:rsidRDefault="00FA2C80" w:rsidP="007E24B7">
      <w:pPr>
        <w:adjustRightInd w:val="0"/>
        <w:snapToGrid w:val="0"/>
        <w:spacing w:line="400" w:lineRule="exact"/>
        <w:ind w:firstLineChars="200" w:firstLine="480"/>
        <w:rPr>
          <w:rFonts w:asciiTheme="minorEastAsia" w:hAnsiTheme="minorEastAsia" w:cs="Times New Roman"/>
          <w:color w:val="000000"/>
          <w:sz w:val="24"/>
          <w:szCs w:val="24"/>
        </w:rPr>
      </w:pPr>
    </w:p>
    <w:p w:rsidR="00330EEB" w:rsidRDefault="00330EEB" w:rsidP="007E24B7">
      <w:pPr>
        <w:adjustRightInd w:val="0"/>
        <w:snapToGrid w:val="0"/>
        <w:spacing w:line="400" w:lineRule="exact"/>
        <w:ind w:firstLineChars="200" w:firstLine="480"/>
        <w:rPr>
          <w:rFonts w:asciiTheme="minorEastAsia" w:hAnsiTheme="minorEastAsia" w:cs="Times New Roman"/>
          <w:color w:val="000000"/>
          <w:sz w:val="24"/>
          <w:szCs w:val="24"/>
        </w:rPr>
      </w:pPr>
    </w:p>
    <w:p w:rsidR="00FC43E8" w:rsidRPr="00CB2935" w:rsidRDefault="00FC43E8" w:rsidP="007E24B7">
      <w:pPr>
        <w:adjustRightInd w:val="0"/>
        <w:snapToGrid w:val="0"/>
        <w:spacing w:line="400" w:lineRule="exact"/>
        <w:ind w:firstLineChars="200" w:firstLine="480"/>
        <w:rPr>
          <w:rFonts w:asciiTheme="minorEastAsia" w:hAnsiTheme="minorEastAsia" w:cs="Times New Roman"/>
          <w:color w:val="000000"/>
          <w:sz w:val="24"/>
          <w:szCs w:val="24"/>
        </w:rPr>
      </w:pPr>
    </w:p>
    <w:p w:rsidR="0096486E" w:rsidRPr="003D70AD" w:rsidRDefault="0096486E" w:rsidP="007E24B7">
      <w:pPr>
        <w:spacing w:line="400" w:lineRule="exact"/>
        <w:jc w:val="center"/>
        <w:rPr>
          <w:rFonts w:asciiTheme="minorEastAsia" w:hAnsiTheme="minorEastAsia" w:cs="Times New Roman"/>
          <w:color w:val="000000"/>
          <w:sz w:val="24"/>
          <w:szCs w:val="24"/>
        </w:rPr>
      </w:pPr>
      <w:r w:rsidRPr="003D70AD">
        <w:rPr>
          <w:rFonts w:asciiTheme="minorEastAsia" w:hAnsiTheme="minorEastAsia" w:cs="Times New Roman" w:hint="eastAsia"/>
          <w:color w:val="000000"/>
          <w:sz w:val="24"/>
          <w:szCs w:val="24"/>
        </w:rPr>
        <w:t>图表</w:t>
      </w:r>
      <w:r w:rsidR="00A27F49">
        <w:rPr>
          <w:rFonts w:asciiTheme="minorEastAsia" w:hAnsiTheme="minorEastAsia" w:cs="Times New Roman" w:hint="eastAsia"/>
          <w:color w:val="000000"/>
          <w:sz w:val="24"/>
          <w:szCs w:val="24"/>
        </w:rPr>
        <w:t xml:space="preserve">13  </w:t>
      </w:r>
      <w:r w:rsidRPr="003D70AD">
        <w:rPr>
          <w:rFonts w:asciiTheme="minorEastAsia" w:hAnsiTheme="minorEastAsia" w:cs="Times New Roman" w:hint="eastAsia"/>
          <w:color w:val="000000"/>
          <w:sz w:val="24"/>
          <w:szCs w:val="24"/>
        </w:rPr>
        <w:t>安全、环保、节能等因素关键控制过程和测量方法</w:t>
      </w:r>
    </w:p>
    <w:tbl>
      <w:tblPr>
        <w:tblW w:w="0" w:type="auto"/>
        <w:jc w:val="center"/>
        <w:tblBorders>
          <w:top w:val="threeDEmboss" w:sz="12" w:space="0" w:color="100000"/>
          <w:left w:val="threeDEmboss" w:sz="12" w:space="0" w:color="100000"/>
          <w:bottom w:val="threeDEmboss" w:sz="12" w:space="0" w:color="100000"/>
          <w:right w:val="threeDEmboss" w:sz="12" w:space="0" w:color="100000"/>
          <w:insideH w:val="single" w:sz="6" w:space="0" w:color="100000"/>
          <w:insideV w:val="single" w:sz="6" w:space="0" w:color="100000"/>
        </w:tblBorders>
        <w:tblLayout w:type="fixed"/>
        <w:tblLook w:val="0000"/>
      </w:tblPr>
      <w:tblGrid>
        <w:gridCol w:w="722"/>
        <w:gridCol w:w="1111"/>
        <w:gridCol w:w="1142"/>
        <w:gridCol w:w="1142"/>
        <w:gridCol w:w="2159"/>
        <w:gridCol w:w="1171"/>
        <w:gridCol w:w="1655"/>
      </w:tblGrid>
      <w:tr w:rsidR="0096486E" w:rsidRPr="003D70AD" w:rsidTr="00FC43E8">
        <w:trPr>
          <w:tblHeader/>
          <w:jc w:val="center"/>
        </w:trPr>
        <w:tc>
          <w:tcPr>
            <w:tcW w:w="72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jc w:val="center"/>
              <w:rPr>
                <w:rFonts w:asciiTheme="minorEastAsia" w:hAnsiTheme="minorEastAsia" w:cs="Times New Roman"/>
                <w:color w:val="000000"/>
                <w:szCs w:val="21"/>
              </w:rPr>
            </w:pPr>
            <w:r w:rsidRPr="007E24B7">
              <w:rPr>
                <w:rFonts w:asciiTheme="minorEastAsia" w:hAnsiTheme="minorEastAsia" w:cs="Times New Roman" w:hint="eastAsia"/>
                <w:color w:val="000000"/>
                <w:szCs w:val="21"/>
              </w:rPr>
              <w:t>项目</w:t>
            </w:r>
          </w:p>
        </w:tc>
        <w:tc>
          <w:tcPr>
            <w:tcW w:w="111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jc w:val="center"/>
              <w:rPr>
                <w:rFonts w:asciiTheme="minorEastAsia" w:hAnsiTheme="minorEastAsia" w:cs="Times New Roman"/>
                <w:color w:val="000000"/>
                <w:szCs w:val="21"/>
              </w:rPr>
            </w:pPr>
            <w:r w:rsidRPr="007E24B7">
              <w:rPr>
                <w:rFonts w:asciiTheme="minorEastAsia" w:hAnsiTheme="minorEastAsia" w:cs="Times New Roman" w:hint="eastAsia"/>
                <w:color w:val="000000"/>
                <w:szCs w:val="21"/>
              </w:rPr>
              <w:t>控制要素</w:t>
            </w:r>
          </w:p>
        </w:tc>
        <w:tc>
          <w:tcPr>
            <w:tcW w:w="11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jc w:val="center"/>
              <w:rPr>
                <w:rFonts w:asciiTheme="minorEastAsia" w:hAnsiTheme="minorEastAsia" w:cs="Times New Roman"/>
                <w:color w:val="000000"/>
                <w:szCs w:val="21"/>
              </w:rPr>
            </w:pPr>
            <w:r w:rsidRPr="007E24B7">
              <w:rPr>
                <w:rFonts w:asciiTheme="minorEastAsia" w:hAnsiTheme="minorEastAsia" w:cs="Times New Roman" w:hint="eastAsia"/>
                <w:color w:val="000000"/>
                <w:szCs w:val="21"/>
              </w:rPr>
              <w:t>风险因素</w:t>
            </w:r>
          </w:p>
        </w:tc>
        <w:tc>
          <w:tcPr>
            <w:tcW w:w="11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jc w:val="center"/>
              <w:rPr>
                <w:rFonts w:asciiTheme="minorEastAsia" w:hAnsiTheme="minorEastAsia" w:cs="Times New Roman"/>
                <w:color w:val="000000"/>
                <w:szCs w:val="21"/>
              </w:rPr>
            </w:pPr>
            <w:r w:rsidRPr="007E24B7">
              <w:rPr>
                <w:rFonts w:asciiTheme="minorEastAsia" w:hAnsiTheme="minorEastAsia" w:cs="Times New Roman" w:hint="eastAsia"/>
                <w:color w:val="000000"/>
                <w:szCs w:val="21"/>
              </w:rPr>
              <w:t>法律法规</w:t>
            </w:r>
          </w:p>
        </w:tc>
        <w:tc>
          <w:tcPr>
            <w:tcW w:w="21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jc w:val="center"/>
              <w:rPr>
                <w:rFonts w:asciiTheme="minorEastAsia" w:hAnsiTheme="minorEastAsia" w:cs="Times New Roman"/>
                <w:color w:val="000000"/>
                <w:szCs w:val="21"/>
              </w:rPr>
            </w:pPr>
            <w:r w:rsidRPr="007E24B7">
              <w:rPr>
                <w:rFonts w:asciiTheme="minorEastAsia" w:hAnsiTheme="minorEastAsia" w:cs="Times New Roman" w:hint="eastAsia"/>
                <w:color w:val="000000"/>
                <w:szCs w:val="21"/>
              </w:rPr>
              <w:t>关键控制过程</w:t>
            </w:r>
          </w:p>
        </w:tc>
        <w:tc>
          <w:tcPr>
            <w:tcW w:w="11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jc w:val="center"/>
              <w:rPr>
                <w:rFonts w:asciiTheme="minorEastAsia" w:hAnsiTheme="minorEastAsia" w:cs="Times New Roman"/>
                <w:color w:val="000000"/>
                <w:szCs w:val="21"/>
              </w:rPr>
            </w:pPr>
            <w:r w:rsidRPr="007E24B7">
              <w:rPr>
                <w:rFonts w:asciiTheme="minorEastAsia" w:hAnsiTheme="minorEastAsia" w:cs="Times New Roman" w:hint="eastAsia"/>
                <w:color w:val="000000"/>
                <w:szCs w:val="21"/>
              </w:rPr>
              <w:t>测量方法</w:t>
            </w:r>
          </w:p>
        </w:tc>
        <w:tc>
          <w:tcPr>
            <w:tcW w:w="1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jc w:val="center"/>
              <w:rPr>
                <w:rFonts w:asciiTheme="minorEastAsia" w:hAnsiTheme="minorEastAsia" w:cs="Times New Roman"/>
                <w:color w:val="000000"/>
                <w:szCs w:val="21"/>
              </w:rPr>
            </w:pPr>
            <w:r w:rsidRPr="007E24B7">
              <w:rPr>
                <w:rFonts w:asciiTheme="minorEastAsia" w:hAnsiTheme="minorEastAsia" w:cs="Times New Roman" w:hint="eastAsia"/>
                <w:color w:val="000000"/>
                <w:szCs w:val="21"/>
              </w:rPr>
              <w:t>目标</w:t>
            </w:r>
          </w:p>
        </w:tc>
      </w:tr>
      <w:tr w:rsidR="0096486E" w:rsidRPr="003D70AD" w:rsidTr="00FC43E8">
        <w:trPr>
          <w:trHeight w:val="1408"/>
          <w:jc w:val="center"/>
        </w:trPr>
        <w:tc>
          <w:tcPr>
            <w:tcW w:w="72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jc w:val="center"/>
              <w:rPr>
                <w:rFonts w:asciiTheme="minorEastAsia" w:hAnsiTheme="minorEastAsia" w:cs="Times New Roman"/>
                <w:color w:val="000000"/>
                <w:szCs w:val="21"/>
              </w:rPr>
            </w:pPr>
            <w:r w:rsidRPr="007E24B7">
              <w:rPr>
                <w:rFonts w:asciiTheme="minorEastAsia" w:hAnsiTheme="minorEastAsia" w:cs="Times New Roman" w:hint="eastAsia"/>
                <w:color w:val="000000"/>
                <w:szCs w:val="21"/>
              </w:rPr>
              <w:t>环境 保护</w:t>
            </w:r>
          </w:p>
        </w:tc>
        <w:tc>
          <w:tcPr>
            <w:tcW w:w="111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废水、废气、废品、固废、噪声</w:t>
            </w:r>
          </w:p>
        </w:tc>
        <w:tc>
          <w:tcPr>
            <w:tcW w:w="114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水体、空气、土壤污染，影响社区居民，影响员工</w:t>
            </w:r>
          </w:p>
        </w:tc>
        <w:tc>
          <w:tcPr>
            <w:tcW w:w="114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污水综合排放标准，锅炉大气污染物排放标准，工业企业厂界噪声排放标准。</w:t>
            </w:r>
          </w:p>
        </w:tc>
        <w:tc>
          <w:tcPr>
            <w:tcW w:w="215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固废分类收集；委托专业公司处理固废；环评及“三同时”制度。</w:t>
            </w:r>
          </w:p>
        </w:tc>
        <w:tc>
          <w:tcPr>
            <w:tcW w:w="117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在线监测，公司自测，环境监测站</w:t>
            </w:r>
          </w:p>
        </w:tc>
        <w:tc>
          <w:tcPr>
            <w:tcW w:w="165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DC0325" w:rsidP="00DC0325">
            <w:pPr>
              <w:spacing w:line="240" w:lineRule="atLeast"/>
              <w:rPr>
                <w:rFonts w:asciiTheme="minorEastAsia" w:hAnsiTheme="minorEastAsia" w:cs="Times New Roman"/>
                <w:color w:val="000000"/>
                <w:szCs w:val="21"/>
              </w:rPr>
            </w:pPr>
            <w:r>
              <w:rPr>
                <w:rFonts w:asciiTheme="minorEastAsia" w:hAnsiTheme="minorEastAsia" w:cs="Times New Roman" w:hint="eastAsia"/>
                <w:color w:val="000000"/>
                <w:szCs w:val="21"/>
              </w:rPr>
              <w:t>废水零排放</w:t>
            </w:r>
            <w:r w:rsidR="0096486E" w:rsidRPr="007E24B7">
              <w:rPr>
                <w:rFonts w:asciiTheme="minorEastAsia" w:hAnsiTheme="minorEastAsia" w:cs="Times New Roman" w:hint="eastAsia"/>
                <w:color w:val="000000"/>
                <w:szCs w:val="21"/>
              </w:rPr>
              <w:t>；噪声达三类标准限值；固废无害化处理率</w:t>
            </w:r>
            <w:r w:rsidR="0096486E" w:rsidRPr="007E24B7">
              <w:rPr>
                <w:rFonts w:asciiTheme="minorEastAsia" w:hAnsiTheme="minorEastAsia" w:cs="Times New Roman"/>
                <w:color w:val="000000"/>
                <w:szCs w:val="21"/>
              </w:rPr>
              <w:t>100%</w:t>
            </w:r>
            <w:r w:rsidR="0096486E" w:rsidRPr="007E24B7">
              <w:rPr>
                <w:rFonts w:asciiTheme="minorEastAsia" w:hAnsiTheme="minorEastAsia" w:cs="Times New Roman" w:hint="eastAsia"/>
                <w:color w:val="000000"/>
                <w:szCs w:val="21"/>
              </w:rPr>
              <w:t>。</w:t>
            </w:r>
          </w:p>
        </w:tc>
      </w:tr>
      <w:tr w:rsidR="0096486E" w:rsidRPr="003D70AD" w:rsidTr="00FC43E8">
        <w:trPr>
          <w:jc w:val="center"/>
        </w:trPr>
        <w:tc>
          <w:tcPr>
            <w:tcW w:w="72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jc w:val="center"/>
              <w:rPr>
                <w:rFonts w:asciiTheme="minorEastAsia" w:hAnsiTheme="minorEastAsia" w:cs="Times New Roman"/>
                <w:color w:val="000000"/>
                <w:szCs w:val="21"/>
              </w:rPr>
            </w:pPr>
            <w:r w:rsidRPr="007E24B7">
              <w:rPr>
                <w:rFonts w:asciiTheme="minorEastAsia" w:hAnsiTheme="minorEastAsia" w:cs="Times New Roman" w:hint="eastAsia"/>
                <w:color w:val="000000"/>
                <w:szCs w:val="21"/>
              </w:rPr>
              <w:t>资源综合利用</w:t>
            </w:r>
          </w:p>
        </w:tc>
        <w:tc>
          <w:tcPr>
            <w:tcW w:w="111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p>
        </w:tc>
        <w:tc>
          <w:tcPr>
            <w:tcW w:w="1142"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p>
        </w:tc>
        <w:tc>
          <w:tcPr>
            <w:tcW w:w="1142"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p>
        </w:tc>
        <w:tc>
          <w:tcPr>
            <w:tcW w:w="2159"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p>
        </w:tc>
        <w:tc>
          <w:tcPr>
            <w:tcW w:w="117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p>
        </w:tc>
        <w:tc>
          <w:tcPr>
            <w:tcW w:w="1655"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p>
        </w:tc>
      </w:tr>
      <w:tr w:rsidR="0096486E" w:rsidRPr="003D70AD" w:rsidTr="00FC43E8">
        <w:trPr>
          <w:jc w:val="center"/>
        </w:trPr>
        <w:tc>
          <w:tcPr>
            <w:tcW w:w="72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jc w:val="center"/>
              <w:rPr>
                <w:rFonts w:asciiTheme="minorEastAsia" w:hAnsiTheme="minorEastAsia" w:cs="Times New Roman"/>
                <w:color w:val="000000"/>
                <w:szCs w:val="21"/>
              </w:rPr>
            </w:pPr>
            <w:r w:rsidRPr="007E24B7">
              <w:rPr>
                <w:rFonts w:asciiTheme="minorEastAsia" w:hAnsiTheme="minorEastAsia" w:cs="Times New Roman" w:hint="eastAsia"/>
                <w:color w:val="000000"/>
                <w:szCs w:val="21"/>
              </w:rPr>
              <w:t>能源 消耗</w:t>
            </w:r>
          </w:p>
        </w:tc>
        <w:tc>
          <w:tcPr>
            <w:tcW w:w="111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水电煤油等</w:t>
            </w:r>
          </w:p>
        </w:tc>
        <w:tc>
          <w:tcPr>
            <w:tcW w:w="11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浪费资源，成本增加</w:t>
            </w:r>
          </w:p>
        </w:tc>
        <w:tc>
          <w:tcPr>
            <w:tcW w:w="11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节约能源法，浙江省能耗标准</w:t>
            </w:r>
          </w:p>
        </w:tc>
        <w:tc>
          <w:tcPr>
            <w:tcW w:w="21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采购节能设备，技术改造项目，制定节能管理制度，制定能耗定额，定期检测。</w:t>
            </w:r>
          </w:p>
        </w:tc>
        <w:tc>
          <w:tcPr>
            <w:tcW w:w="11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内部监测，统计分析</w:t>
            </w:r>
          </w:p>
        </w:tc>
        <w:tc>
          <w:tcPr>
            <w:tcW w:w="1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C73376" w:rsidRDefault="00C73376" w:rsidP="002B02BF">
            <w:pPr>
              <w:spacing w:line="240" w:lineRule="atLeast"/>
              <w:rPr>
                <w:rFonts w:asciiTheme="minorEastAsia" w:hAnsiTheme="minorEastAsia" w:cs="Times New Roman"/>
                <w:color w:val="000000"/>
                <w:szCs w:val="21"/>
              </w:rPr>
            </w:pPr>
          </w:p>
          <w:p w:rsidR="0096486E"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万元产值综合能耗</w:t>
            </w:r>
            <w:r w:rsidRPr="007E24B7">
              <w:rPr>
                <w:rFonts w:asciiTheme="minorEastAsia" w:hAnsiTheme="minorEastAsia" w:cs="Times New Roman"/>
                <w:color w:val="000000"/>
                <w:szCs w:val="21"/>
              </w:rPr>
              <w:t>0.</w:t>
            </w:r>
            <w:r w:rsidRPr="007E24B7">
              <w:rPr>
                <w:rFonts w:asciiTheme="minorEastAsia" w:hAnsiTheme="minorEastAsia" w:cs="Times New Roman" w:hint="eastAsia"/>
                <w:color w:val="000000"/>
                <w:szCs w:val="21"/>
              </w:rPr>
              <w:t>0</w:t>
            </w:r>
            <w:r w:rsidR="006E431A">
              <w:rPr>
                <w:rFonts w:asciiTheme="minorEastAsia" w:hAnsiTheme="minorEastAsia" w:cs="Times New Roman" w:hint="eastAsia"/>
                <w:color w:val="000000"/>
                <w:szCs w:val="21"/>
              </w:rPr>
              <w:t>65</w:t>
            </w:r>
            <w:r w:rsidRPr="007E24B7">
              <w:rPr>
                <w:rFonts w:asciiTheme="minorEastAsia" w:hAnsiTheme="minorEastAsia" w:cs="Times New Roman" w:hint="eastAsia"/>
                <w:color w:val="000000"/>
                <w:szCs w:val="21"/>
              </w:rPr>
              <w:t>吨标煤以下。</w:t>
            </w:r>
          </w:p>
          <w:p w:rsidR="00C73376" w:rsidRDefault="00C73376" w:rsidP="002B02BF">
            <w:pPr>
              <w:spacing w:line="240" w:lineRule="atLeast"/>
              <w:rPr>
                <w:rFonts w:asciiTheme="minorEastAsia" w:hAnsiTheme="minorEastAsia" w:cs="Times New Roman"/>
                <w:color w:val="000000"/>
                <w:szCs w:val="21"/>
              </w:rPr>
            </w:pPr>
          </w:p>
          <w:p w:rsidR="00C73376" w:rsidRPr="007E24B7" w:rsidRDefault="00C73376" w:rsidP="002B02BF">
            <w:pPr>
              <w:spacing w:line="240" w:lineRule="atLeast"/>
              <w:rPr>
                <w:rFonts w:asciiTheme="minorEastAsia" w:hAnsiTheme="minorEastAsia" w:cs="Times New Roman"/>
                <w:color w:val="000000"/>
                <w:szCs w:val="21"/>
              </w:rPr>
            </w:pPr>
          </w:p>
        </w:tc>
      </w:tr>
      <w:tr w:rsidR="0096486E" w:rsidRPr="003D70AD" w:rsidTr="00FC43E8">
        <w:trPr>
          <w:jc w:val="center"/>
        </w:trPr>
        <w:tc>
          <w:tcPr>
            <w:tcW w:w="72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jc w:val="center"/>
              <w:rPr>
                <w:rFonts w:asciiTheme="minorEastAsia" w:hAnsiTheme="minorEastAsia" w:cs="Times New Roman"/>
                <w:color w:val="000000"/>
                <w:szCs w:val="21"/>
              </w:rPr>
            </w:pPr>
            <w:r w:rsidRPr="007E24B7">
              <w:rPr>
                <w:rFonts w:asciiTheme="minorEastAsia" w:hAnsiTheme="minorEastAsia" w:cs="Times New Roman" w:hint="eastAsia"/>
                <w:color w:val="000000"/>
                <w:szCs w:val="21"/>
              </w:rPr>
              <w:t>安全 生产</w:t>
            </w:r>
          </w:p>
        </w:tc>
        <w:tc>
          <w:tcPr>
            <w:tcW w:w="111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设备伤害、化学品伤害、燃烧、爆炸、触电、车辆伤害</w:t>
            </w:r>
          </w:p>
        </w:tc>
        <w:tc>
          <w:tcPr>
            <w:tcW w:w="11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职业健康、人员伤亡，影响社会稳定，财产损失</w:t>
            </w:r>
          </w:p>
        </w:tc>
        <w:tc>
          <w:tcPr>
            <w:tcW w:w="11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安全生产法，消防法</w:t>
            </w:r>
          </w:p>
        </w:tc>
        <w:tc>
          <w:tcPr>
            <w:tcW w:w="21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实施、健全安全管理体系，安全培训（含事故案例），安全检查整改，应急预案与演练，“千日零事故”竞赛活动。</w:t>
            </w:r>
          </w:p>
        </w:tc>
        <w:tc>
          <w:tcPr>
            <w:tcW w:w="11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安全评价，定期检查，向上汇报</w:t>
            </w:r>
          </w:p>
        </w:tc>
        <w:tc>
          <w:tcPr>
            <w:tcW w:w="1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无重大安全事故；一般事故</w:t>
            </w:r>
            <w:r w:rsidRPr="007E24B7">
              <w:rPr>
                <w:rFonts w:asciiTheme="minorEastAsia" w:hAnsiTheme="minorEastAsia" w:cs="Times New Roman"/>
                <w:color w:val="000000"/>
                <w:szCs w:val="21"/>
              </w:rPr>
              <w:t>20</w:t>
            </w:r>
            <w:r w:rsidRPr="007E24B7">
              <w:rPr>
                <w:rFonts w:asciiTheme="minorEastAsia" w:hAnsiTheme="minorEastAsia" w:cs="Times New Roman" w:hint="eastAsia"/>
                <w:color w:val="000000"/>
                <w:szCs w:val="21"/>
              </w:rPr>
              <w:t>起以下。</w:t>
            </w:r>
          </w:p>
        </w:tc>
      </w:tr>
      <w:tr w:rsidR="0096486E" w:rsidRPr="003D70AD" w:rsidTr="00FC43E8">
        <w:trPr>
          <w:trHeight w:val="623"/>
          <w:jc w:val="center"/>
        </w:trPr>
        <w:tc>
          <w:tcPr>
            <w:tcW w:w="72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jc w:val="center"/>
              <w:rPr>
                <w:rFonts w:asciiTheme="minorEastAsia" w:hAnsiTheme="minorEastAsia" w:cs="Times New Roman"/>
                <w:color w:val="000000"/>
                <w:szCs w:val="21"/>
              </w:rPr>
            </w:pPr>
            <w:r w:rsidRPr="007E24B7">
              <w:rPr>
                <w:rFonts w:asciiTheme="minorEastAsia" w:hAnsiTheme="minorEastAsia" w:cs="Times New Roman" w:hint="eastAsia"/>
                <w:color w:val="000000"/>
                <w:szCs w:val="21"/>
              </w:rPr>
              <w:t>产品 安全</w:t>
            </w:r>
          </w:p>
        </w:tc>
        <w:tc>
          <w:tcPr>
            <w:tcW w:w="111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不符合的原材料、粉尘</w:t>
            </w:r>
          </w:p>
        </w:tc>
        <w:tc>
          <w:tcPr>
            <w:tcW w:w="114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职业病</w:t>
            </w:r>
          </w:p>
        </w:tc>
        <w:tc>
          <w:tcPr>
            <w:tcW w:w="114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产品包装法</w:t>
            </w:r>
          </w:p>
        </w:tc>
        <w:tc>
          <w:tcPr>
            <w:tcW w:w="215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定期职业健康体检，防毒口罩。</w:t>
            </w:r>
          </w:p>
        </w:tc>
        <w:tc>
          <w:tcPr>
            <w:tcW w:w="117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北仑区医院</w:t>
            </w:r>
          </w:p>
        </w:tc>
        <w:tc>
          <w:tcPr>
            <w:tcW w:w="165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7E24B7" w:rsidRDefault="0096486E" w:rsidP="002B02BF">
            <w:pPr>
              <w:spacing w:line="240" w:lineRule="atLeast"/>
              <w:rPr>
                <w:rFonts w:asciiTheme="minorEastAsia" w:hAnsiTheme="minorEastAsia" w:cs="Times New Roman"/>
                <w:color w:val="000000"/>
                <w:szCs w:val="21"/>
              </w:rPr>
            </w:pPr>
            <w:r w:rsidRPr="007E24B7">
              <w:rPr>
                <w:rFonts w:asciiTheme="minorEastAsia" w:hAnsiTheme="minorEastAsia" w:cs="Times New Roman" w:hint="eastAsia"/>
                <w:color w:val="000000"/>
                <w:szCs w:val="21"/>
              </w:rPr>
              <w:t>职业病发病率为</w:t>
            </w:r>
            <w:r w:rsidRPr="007E24B7">
              <w:rPr>
                <w:rFonts w:asciiTheme="minorEastAsia" w:hAnsiTheme="minorEastAsia" w:cs="Times New Roman"/>
                <w:color w:val="000000"/>
                <w:szCs w:val="21"/>
              </w:rPr>
              <w:t>0</w:t>
            </w:r>
          </w:p>
        </w:tc>
      </w:tr>
      <w:tr w:rsidR="0096486E" w:rsidRPr="003D70AD" w:rsidTr="00FC43E8">
        <w:trPr>
          <w:trHeight w:val="622"/>
          <w:jc w:val="center"/>
        </w:trPr>
        <w:tc>
          <w:tcPr>
            <w:tcW w:w="72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3D70AD" w:rsidRDefault="0096486E" w:rsidP="002B02BF">
            <w:pPr>
              <w:spacing w:line="240" w:lineRule="atLeast"/>
              <w:jc w:val="center"/>
              <w:rPr>
                <w:rFonts w:asciiTheme="minorEastAsia" w:hAnsiTheme="minorEastAsia" w:cs="Times New Roman"/>
                <w:color w:val="000000"/>
                <w:sz w:val="24"/>
                <w:szCs w:val="24"/>
              </w:rPr>
            </w:pPr>
            <w:r w:rsidRPr="003D70AD">
              <w:rPr>
                <w:rFonts w:asciiTheme="minorEastAsia" w:hAnsiTheme="minorEastAsia" w:cs="Times New Roman" w:hint="eastAsia"/>
                <w:color w:val="000000"/>
                <w:sz w:val="24"/>
                <w:szCs w:val="24"/>
              </w:rPr>
              <w:t>公共 卫生</w:t>
            </w:r>
          </w:p>
        </w:tc>
        <w:tc>
          <w:tcPr>
            <w:tcW w:w="111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3D70AD" w:rsidRDefault="0096486E" w:rsidP="002B02BF">
            <w:pPr>
              <w:spacing w:line="240" w:lineRule="atLeast"/>
              <w:rPr>
                <w:rFonts w:asciiTheme="minorEastAsia" w:hAnsiTheme="minorEastAsia" w:cs="Times New Roman"/>
                <w:color w:val="000000"/>
                <w:sz w:val="24"/>
                <w:szCs w:val="24"/>
              </w:rPr>
            </w:pPr>
          </w:p>
        </w:tc>
        <w:tc>
          <w:tcPr>
            <w:tcW w:w="1142"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3D70AD" w:rsidRDefault="0096486E" w:rsidP="002B02BF">
            <w:pPr>
              <w:spacing w:line="240" w:lineRule="atLeast"/>
              <w:rPr>
                <w:rFonts w:asciiTheme="minorEastAsia" w:hAnsiTheme="minorEastAsia" w:cs="Times New Roman"/>
                <w:color w:val="000000"/>
                <w:sz w:val="24"/>
                <w:szCs w:val="24"/>
              </w:rPr>
            </w:pPr>
          </w:p>
        </w:tc>
        <w:tc>
          <w:tcPr>
            <w:tcW w:w="1142"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3D70AD" w:rsidRDefault="0096486E" w:rsidP="002B02BF">
            <w:pPr>
              <w:spacing w:line="240" w:lineRule="atLeast"/>
              <w:rPr>
                <w:rFonts w:asciiTheme="minorEastAsia" w:hAnsiTheme="minorEastAsia" w:cs="Times New Roman"/>
                <w:color w:val="000000"/>
                <w:sz w:val="24"/>
                <w:szCs w:val="24"/>
              </w:rPr>
            </w:pPr>
          </w:p>
        </w:tc>
        <w:tc>
          <w:tcPr>
            <w:tcW w:w="2159"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3D70AD" w:rsidRDefault="0096486E" w:rsidP="002B02BF">
            <w:pPr>
              <w:spacing w:line="240" w:lineRule="atLeast"/>
              <w:rPr>
                <w:rFonts w:asciiTheme="minorEastAsia" w:hAnsiTheme="minorEastAsia" w:cs="Times New Roman"/>
                <w:color w:val="000000"/>
                <w:sz w:val="24"/>
                <w:szCs w:val="24"/>
              </w:rPr>
            </w:pPr>
          </w:p>
        </w:tc>
        <w:tc>
          <w:tcPr>
            <w:tcW w:w="117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3D70AD" w:rsidRDefault="0096486E" w:rsidP="002B02BF">
            <w:pPr>
              <w:spacing w:line="240" w:lineRule="atLeast"/>
              <w:rPr>
                <w:rFonts w:asciiTheme="minorEastAsia" w:hAnsiTheme="minorEastAsia" w:cs="Times New Roman"/>
                <w:color w:val="000000"/>
                <w:sz w:val="24"/>
                <w:szCs w:val="24"/>
              </w:rPr>
            </w:pPr>
          </w:p>
        </w:tc>
        <w:tc>
          <w:tcPr>
            <w:tcW w:w="1655"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6486E" w:rsidRPr="003D70AD" w:rsidRDefault="0096486E" w:rsidP="002B02BF">
            <w:pPr>
              <w:spacing w:line="240" w:lineRule="atLeast"/>
              <w:rPr>
                <w:rFonts w:asciiTheme="minorEastAsia" w:hAnsiTheme="minorEastAsia" w:cs="Times New Roman"/>
                <w:color w:val="000000"/>
                <w:sz w:val="24"/>
                <w:szCs w:val="24"/>
              </w:rPr>
            </w:pPr>
          </w:p>
        </w:tc>
      </w:tr>
      <w:bookmarkEnd w:id="6"/>
    </w:tbl>
    <w:p w:rsidR="00B0688C" w:rsidRDefault="00B0688C" w:rsidP="00B0688C">
      <w:pPr>
        <w:spacing w:line="360" w:lineRule="auto"/>
        <w:ind w:firstLineChars="200" w:firstLine="480"/>
        <w:rPr>
          <w:rFonts w:asciiTheme="minorEastAsia" w:hAnsiTheme="minorEastAsia" w:cs="Times New Roman"/>
          <w:color w:val="000000"/>
          <w:sz w:val="24"/>
          <w:szCs w:val="24"/>
        </w:rPr>
      </w:pPr>
    </w:p>
    <w:p w:rsidR="00B0688C" w:rsidRDefault="00B0688C" w:rsidP="00B0688C">
      <w:pPr>
        <w:spacing w:line="360" w:lineRule="auto"/>
        <w:ind w:firstLineChars="200" w:firstLine="480"/>
        <w:rPr>
          <w:rFonts w:asciiTheme="minorEastAsia" w:hAnsiTheme="minorEastAsia" w:cs="Times New Roman"/>
          <w:color w:val="000000"/>
          <w:sz w:val="24"/>
          <w:szCs w:val="24"/>
        </w:rPr>
      </w:pPr>
      <w:r>
        <w:rPr>
          <w:rFonts w:asciiTheme="minorEastAsia" w:hAnsiTheme="minorEastAsia" w:cs="Times New Roman" w:hint="eastAsia"/>
          <w:color w:val="000000"/>
          <w:sz w:val="24"/>
          <w:szCs w:val="24"/>
        </w:rPr>
        <w:t>（4）道德体系</w:t>
      </w:r>
    </w:p>
    <w:p w:rsidR="00B0688C" w:rsidRDefault="0096486E" w:rsidP="00B0688C">
      <w:pPr>
        <w:spacing w:line="360" w:lineRule="auto"/>
        <w:ind w:firstLineChars="200" w:firstLine="480"/>
        <w:rPr>
          <w:rFonts w:asciiTheme="minorEastAsia" w:hAnsiTheme="minorEastAsia" w:cs="Times New Roman"/>
          <w:color w:val="000000"/>
          <w:sz w:val="24"/>
          <w:szCs w:val="24"/>
        </w:rPr>
      </w:pPr>
      <w:r w:rsidRPr="003D70AD">
        <w:rPr>
          <w:rFonts w:asciiTheme="minorEastAsia" w:hAnsiTheme="minorEastAsia" w:cs="Times New Roman" w:hint="eastAsia"/>
          <w:color w:val="000000"/>
          <w:sz w:val="24"/>
          <w:szCs w:val="24"/>
        </w:rPr>
        <w:t>公司把职业道德教育列为新进员工的必修课，为实现诚信经营提供保障。并在生产、办公区域都悬挂了以道德行为为基本内涵的各种警示标语，时刻提醒员工遵守公共道德。公司实行重大问题报告制、厂务公开制，以此规范公司经营行为。同时以要约谈判为基础，通过合同约定方式，处理与顾客、供应商、银行等利益相关方的关系，在合作中做到“三重”，即“重合同、重信用和重承诺”，保障公司与相关方的和谐发展。</w:t>
      </w:r>
      <w:bookmarkStart w:id="9" w:name="_Toc366098908"/>
      <w:bookmarkStart w:id="10" w:name="_Toc19698421"/>
    </w:p>
    <w:bookmarkEnd w:id="9"/>
    <w:bookmarkEnd w:id="10"/>
    <w:p w:rsidR="0096486E" w:rsidRPr="003D70AD" w:rsidRDefault="0096486E" w:rsidP="0096486E">
      <w:pPr>
        <w:spacing w:line="360" w:lineRule="auto"/>
        <w:jc w:val="center"/>
        <w:rPr>
          <w:rFonts w:asciiTheme="minorEastAsia" w:hAnsiTheme="minorEastAsia" w:cs="Times New Roman"/>
          <w:color w:val="000000"/>
          <w:sz w:val="24"/>
          <w:szCs w:val="24"/>
        </w:rPr>
      </w:pPr>
      <w:r w:rsidRPr="003D70AD">
        <w:rPr>
          <w:rFonts w:asciiTheme="minorEastAsia" w:hAnsiTheme="minorEastAsia" w:cs="Times New Roman" w:hint="eastAsia"/>
          <w:color w:val="000000"/>
          <w:sz w:val="24"/>
          <w:szCs w:val="24"/>
        </w:rPr>
        <w:t>图表</w:t>
      </w:r>
      <w:r w:rsidR="00A27F49">
        <w:rPr>
          <w:rFonts w:asciiTheme="minorEastAsia" w:hAnsiTheme="minorEastAsia" w:cs="Times New Roman" w:hint="eastAsia"/>
          <w:color w:val="000000"/>
          <w:sz w:val="24"/>
          <w:szCs w:val="24"/>
        </w:rPr>
        <w:t xml:space="preserve">14  </w:t>
      </w:r>
      <w:r w:rsidRPr="003D70AD">
        <w:rPr>
          <w:rFonts w:asciiTheme="minorEastAsia" w:hAnsiTheme="minorEastAsia" w:cs="Times New Roman" w:hint="eastAsia"/>
          <w:color w:val="000000"/>
          <w:sz w:val="24"/>
          <w:szCs w:val="24"/>
        </w:rPr>
        <w:t>公司用于监测道德行为的内容与测量方法和指标</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tblPr>
      <w:tblGrid>
        <w:gridCol w:w="1386"/>
        <w:gridCol w:w="2156"/>
        <w:gridCol w:w="1904"/>
        <w:gridCol w:w="2168"/>
        <w:gridCol w:w="1520"/>
      </w:tblGrid>
      <w:tr w:rsidR="0096486E" w:rsidRPr="003D70AD" w:rsidTr="00FC43E8">
        <w:trPr>
          <w:tblHeader/>
          <w:jc w:val="center"/>
        </w:trPr>
        <w:tc>
          <w:tcPr>
            <w:tcW w:w="1386" w:type="dxa"/>
            <w:vAlign w:val="center"/>
          </w:tcPr>
          <w:p w:rsidR="0096486E" w:rsidRPr="00B33BA9" w:rsidRDefault="0096486E" w:rsidP="002B02BF">
            <w:pPr>
              <w:spacing w:line="240" w:lineRule="atLeast"/>
              <w:jc w:val="center"/>
              <w:rPr>
                <w:rFonts w:asciiTheme="minorEastAsia" w:hAnsiTheme="minorEastAsia" w:cs="Times New Roman"/>
                <w:color w:val="000000"/>
                <w:szCs w:val="21"/>
              </w:rPr>
            </w:pPr>
            <w:r w:rsidRPr="00B33BA9">
              <w:rPr>
                <w:rFonts w:asciiTheme="minorEastAsia" w:hAnsiTheme="minorEastAsia" w:cs="Times New Roman" w:hint="eastAsia"/>
                <w:color w:val="000000"/>
                <w:szCs w:val="21"/>
              </w:rPr>
              <w:t>人员</w:t>
            </w:r>
          </w:p>
        </w:tc>
        <w:tc>
          <w:tcPr>
            <w:tcW w:w="2156" w:type="dxa"/>
            <w:vAlign w:val="center"/>
          </w:tcPr>
          <w:p w:rsidR="0096486E" w:rsidRPr="00B33BA9" w:rsidRDefault="0096486E" w:rsidP="002B02BF">
            <w:pPr>
              <w:spacing w:line="240" w:lineRule="atLeast"/>
              <w:jc w:val="center"/>
              <w:rPr>
                <w:rFonts w:asciiTheme="minorEastAsia" w:hAnsiTheme="minorEastAsia" w:cs="Times New Roman"/>
                <w:color w:val="000000"/>
                <w:szCs w:val="21"/>
              </w:rPr>
            </w:pPr>
            <w:r w:rsidRPr="00B33BA9">
              <w:rPr>
                <w:rFonts w:asciiTheme="minorEastAsia" w:hAnsiTheme="minorEastAsia" w:cs="Times New Roman" w:hint="eastAsia"/>
                <w:color w:val="000000"/>
                <w:szCs w:val="21"/>
              </w:rPr>
              <w:t>监测内容</w:t>
            </w:r>
          </w:p>
        </w:tc>
        <w:tc>
          <w:tcPr>
            <w:tcW w:w="1904" w:type="dxa"/>
            <w:vAlign w:val="center"/>
          </w:tcPr>
          <w:p w:rsidR="0096486E" w:rsidRPr="00B33BA9" w:rsidRDefault="0096486E" w:rsidP="002B02BF">
            <w:pPr>
              <w:spacing w:line="240" w:lineRule="atLeast"/>
              <w:jc w:val="center"/>
              <w:rPr>
                <w:rFonts w:asciiTheme="minorEastAsia" w:hAnsiTheme="minorEastAsia" w:cs="Times New Roman"/>
                <w:color w:val="000000"/>
                <w:szCs w:val="21"/>
              </w:rPr>
            </w:pPr>
            <w:r w:rsidRPr="00B33BA9">
              <w:rPr>
                <w:rFonts w:asciiTheme="minorEastAsia" w:hAnsiTheme="minorEastAsia" w:cs="Times New Roman" w:hint="eastAsia"/>
                <w:color w:val="000000"/>
                <w:szCs w:val="21"/>
              </w:rPr>
              <w:t>监督部门</w:t>
            </w:r>
          </w:p>
        </w:tc>
        <w:tc>
          <w:tcPr>
            <w:tcW w:w="2168" w:type="dxa"/>
            <w:vAlign w:val="center"/>
          </w:tcPr>
          <w:p w:rsidR="0096486E" w:rsidRPr="00B33BA9" w:rsidRDefault="0096486E" w:rsidP="002B02BF">
            <w:pPr>
              <w:spacing w:line="240" w:lineRule="atLeast"/>
              <w:jc w:val="center"/>
              <w:rPr>
                <w:rFonts w:asciiTheme="minorEastAsia" w:hAnsiTheme="minorEastAsia" w:cs="Times New Roman"/>
                <w:color w:val="000000"/>
                <w:szCs w:val="21"/>
              </w:rPr>
            </w:pPr>
            <w:r w:rsidRPr="00B33BA9">
              <w:rPr>
                <w:rFonts w:asciiTheme="minorEastAsia" w:hAnsiTheme="minorEastAsia" w:cs="Times New Roman" w:hint="eastAsia"/>
                <w:color w:val="000000"/>
                <w:szCs w:val="21"/>
              </w:rPr>
              <w:t>测量指标</w:t>
            </w:r>
          </w:p>
        </w:tc>
        <w:tc>
          <w:tcPr>
            <w:tcW w:w="1520" w:type="dxa"/>
            <w:vAlign w:val="center"/>
          </w:tcPr>
          <w:p w:rsidR="0096486E" w:rsidRPr="00B33BA9" w:rsidRDefault="0096486E" w:rsidP="002B02BF">
            <w:pPr>
              <w:spacing w:line="240" w:lineRule="atLeast"/>
              <w:jc w:val="center"/>
              <w:rPr>
                <w:rFonts w:asciiTheme="minorEastAsia" w:hAnsiTheme="minorEastAsia" w:cs="Times New Roman"/>
                <w:color w:val="000000"/>
                <w:szCs w:val="21"/>
              </w:rPr>
            </w:pPr>
            <w:r w:rsidRPr="00B33BA9">
              <w:rPr>
                <w:rFonts w:asciiTheme="minorEastAsia" w:hAnsiTheme="minorEastAsia" w:cs="Times New Roman" w:hint="eastAsia"/>
                <w:color w:val="000000"/>
                <w:szCs w:val="21"/>
              </w:rPr>
              <w:t>测量方法</w:t>
            </w:r>
          </w:p>
        </w:tc>
      </w:tr>
      <w:tr w:rsidR="0096486E" w:rsidRPr="003D70AD" w:rsidTr="00FC43E8">
        <w:trPr>
          <w:trHeight w:val="269"/>
          <w:jc w:val="center"/>
        </w:trPr>
        <w:tc>
          <w:tcPr>
            <w:tcW w:w="1386" w:type="dxa"/>
            <w:vMerge w:val="restart"/>
            <w:vAlign w:val="center"/>
          </w:tcPr>
          <w:p w:rsidR="0096486E" w:rsidRPr="00B33BA9" w:rsidRDefault="0096486E"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高层领导</w:t>
            </w:r>
          </w:p>
        </w:tc>
        <w:tc>
          <w:tcPr>
            <w:tcW w:w="2156" w:type="dxa"/>
            <w:vAlign w:val="center"/>
          </w:tcPr>
          <w:p w:rsidR="0096486E" w:rsidRPr="00B33BA9" w:rsidRDefault="0096486E"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公司治理结构</w:t>
            </w:r>
          </w:p>
        </w:tc>
        <w:tc>
          <w:tcPr>
            <w:tcW w:w="1904" w:type="dxa"/>
            <w:vAlign w:val="center"/>
          </w:tcPr>
          <w:p w:rsidR="0096486E" w:rsidRPr="00B33BA9" w:rsidRDefault="0096486E"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证监会、股东大会</w:t>
            </w:r>
          </w:p>
        </w:tc>
        <w:tc>
          <w:tcPr>
            <w:tcW w:w="2168" w:type="dxa"/>
            <w:vAlign w:val="center"/>
          </w:tcPr>
          <w:p w:rsidR="0096486E" w:rsidRPr="00B33BA9" w:rsidRDefault="0096486E"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独立董事</w:t>
            </w:r>
            <w:r w:rsidRPr="00B33BA9">
              <w:rPr>
                <w:rFonts w:asciiTheme="minorEastAsia" w:hAnsiTheme="minorEastAsia" w:cs="Times New Roman"/>
                <w:color w:val="000000"/>
                <w:szCs w:val="21"/>
              </w:rPr>
              <w:t>3</w:t>
            </w:r>
            <w:r w:rsidRPr="00B33BA9">
              <w:rPr>
                <w:rFonts w:asciiTheme="minorEastAsia" w:hAnsiTheme="minorEastAsia" w:cs="Times New Roman" w:hint="eastAsia"/>
                <w:color w:val="000000"/>
                <w:szCs w:val="21"/>
              </w:rPr>
              <w:t>名</w:t>
            </w:r>
          </w:p>
        </w:tc>
        <w:tc>
          <w:tcPr>
            <w:tcW w:w="1520" w:type="dxa"/>
            <w:vAlign w:val="center"/>
          </w:tcPr>
          <w:p w:rsidR="0096486E" w:rsidRPr="00B33BA9" w:rsidRDefault="0096486E"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检查、会议</w:t>
            </w:r>
          </w:p>
        </w:tc>
      </w:tr>
      <w:tr w:rsidR="0096486E" w:rsidRPr="003D70AD" w:rsidTr="00FC43E8">
        <w:trPr>
          <w:jc w:val="center"/>
        </w:trPr>
        <w:tc>
          <w:tcPr>
            <w:tcW w:w="1386" w:type="dxa"/>
            <w:vMerge/>
            <w:vAlign w:val="center"/>
          </w:tcPr>
          <w:p w:rsidR="0096486E" w:rsidRPr="00B33BA9" w:rsidRDefault="0096486E" w:rsidP="002B02BF">
            <w:pPr>
              <w:spacing w:line="240" w:lineRule="atLeast"/>
              <w:rPr>
                <w:rFonts w:asciiTheme="minorEastAsia" w:hAnsiTheme="minorEastAsia" w:cs="Times New Roman"/>
                <w:color w:val="000000"/>
                <w:szCs w:val="21"/>
              </w:rPr>
            </w:pPr>
          </w:p>
        </w:tc>
        <w:tc>
          <w:tcPr>
            <w:tcW w:w="2156" w:type="dxa"/>
            <w:vAlign w:val="center"/>
          </w:tcPr>
          <w:p w:rsidR="0096486E" w:rsidRPr="00B33BA9" w:rsidRDefault="0096486E"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履责、廉洁</w:t>
            </w:r>
          </w:p>
        </w:tc>
        <w:tc>
          <w:tcPr>
            <w:tcW w:w="1904" w:type="dxa"/>
            <w:vAlign w:val="center"/>
          </w:tcPr>
          <w:p w:rsidR="0096486E" w:rsidRPr="00B33BA9" w:rsidRDefault="0096486E"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监事会、全体员工</w:t>
            </w:r>
          </w:p>
        </w:tc>
        <w:tc>
          <w:tcPr>
            <w:tcW w:w="2168" w:type="dxa"/>
            <w:vAlign w:val="center"/>
          </w:tcPr>
          <w:p w:rsidR="0096486E" w:rsidRPr="00B33BA9" w:rsidRDefault="0096486E"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无违法违纪事件</w:t>
            </w:r>
          </w:p>
        </w:tc>
        <w:tc>
          <w:tcPr>
            <w:tcW w:w="1520" w:type="dxa"/>
            <w:vAlign w:val="center"/>
          </w:tcPr>
          <w:p w:rsidR="0096486E" w:rsidRPr="00B33BA9" w:rsidRDefault="0096486E"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投诉举报</w:t>
            </w:r>
          </w:p>
        </w:tc>
      </w:tr>
      <w:tr w:rsidR="00B0688C" w:rsidRPr="003D70AD" w:rsidTr="00FC43E8">
        <w:trPr>
          <w:jc w:val="center"/>
        </w:trPr>
        <w:tc>
          <w:tcPr>
            <w:tcW w:w="1386" w:type="dxa"/>
            <w:vMerge w:val="restart"/>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lastRenderedPageBreak/>
              <w:t>各职能部门</w:t>
            </w:r>
          </w:p>
        </w:tc>
        <w:tc>
          <w:tcPr>
            <w:tcW w:w="2156" w:type="dxa"/>
            <w:vMerge w:val="restart"/>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生产经营活动规范性</w:t>
            </w:r>
          </w:p>
        </w:tc>
        <w:tc>
          <w:tcPr>
            <w:tcW w:w="1904"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税务部门</w:t>
            </w:r>
          </w:p>
        </w:tc>
        <w:tc>
          <w:tcPr>
            <w:tcW w:w="2168"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依法纳税</w:t>
            </w:r>
          </w:p>
        </w:tc>
        <w:tc>
          <w:tcPr>
            <w:tcW w:w="1520"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检查评价</w:t>
            </w:r>
          </w:p>
        </w:tc>
      </w:tr>
      <w:tr w:rsidR="00B0688C" w:rsidRPr="003D70AD" w:rsidTr="00FC43E8">
        <w:trPr>
          <w:jc w:val="center"/>
        </w:trPr>
        <w:tc>
          <w:tcPr>
            <w:tcW w:w="1386" w:type="dxa"/>
            <w:vMerge/>
            <w:vAlign w:val="center"/>
          </w:tcPr>
          <w:p w:rsidR="00B0688C" w:rsidRPr="00B33BA9" w:rsidRDefault="00B0688C" w:rsidP="002B02BF">
            <w:pPr>
              <w:spacing w:line="240" w:lineRule="atLeast"/>
              <w:rPr>
                <w:rFonts w:asciiTheme="minorEastAsia" w:hAnsiTheme="minorEastAsia" w:cs="Times New Roman"/>
                <w:color w:val="000000"/>
                <w:szCs w:val="21"/>
              </w:rPr>
            </w:pPr>
          </w:p>
        </w:tc>
        <w:tc>
          <w:tcPr>
            <w:tcW w:w="2156" w:type="dxa"/>
            <w:vMerge/>
            <w:vAlign w:val="center"/>
          </w:tcPr>
          <w:p w:rsidR="00B0688C" w:rsidRPr="00B33BA9" w:rsidRDefault="00B0688C" w:rsidP="002B02BF">
            <w:pPr>
              <w:spacing w:line="240" w:lineRule="atLeast"/>
              <w:rPr>
                <w:rFonts w:asciiTheme="minorEastAsia" w:hAnsiTheme="minorEastAsia" w:cs="Times New Roman"/>
                <w:color w:val="000000"/>
                <w:szCs w:val="21"/>
              </w:rPr>
            </w:pPr>
          </w:p>
        </w:tc>
        <w:tc>
          <w:tcPr>
            <w:tcW w:w="1904"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工商部门</w:t>
            </w:r>
          </w:p>
        </w:tc>
        <w:tc>
          <w:tcPr>
            <w:tcW w:w="2168"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诚信经营</w:t>
            </w:r>
          </w:p>
        </w:tc>
        <w:tc>
          <w:tcPr>
            <w:tcW w:w="1520"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检查评价</w:t>
            </w:r>
          </w:p>
        </w:tc>
      </w:tr>
      <w:tr w:rsidR="00B0688C" w:rsidRPr="003D70AD" w:rsidTr="00FC43E8">
        <w:trPr>
          <w:jc w:val="center"/>
        </w:trPr>
        <w:tc>
          <w:tcPr>
            <w:tcW w:w="1386" w:type="dxa"/>
            <w:vMerge/>
            <w:vAlign w:val="center"/>
          </w:tcPr>
          <w:p w:rsidR="00B0688C" w:rsidRPr="00B33BA9" w:rsidRDefault="00B0688C" w:rsidP="002B02BF">
            <w:pPr>
              <w:spacing w:line="240" w:lineRule="atLeast"/>
              <w:rPr>
                <w:rFonts w:asciiTheme="minorEastAsia" w:hAnsiTheme="minorEastAsia" w:cs="Times New Roman"/>
                <w:color w:val="000000"/>
                <w:szCs w:val="21"/>
              </w:rPr>
            </w:pPr>
          </w:p>
        </w:tc>
        <w:tc>
          <w:tcPr>
            <w:tcW w:w="2156" w:type="dxa"/>
            <w:vMerge/>
            <w:vAlign w:val="center"/>
          </w:tcPr>
          <w:p w:rsidR="00B0688C" w:rsidRPr="00B33BA9" w:rsidRDefault="00B0688C" w:rsidP="002B02BF">
            <w:pPr>
              <w:spacing w:line="240" w:lineRule="atLeast"/>
              <w:rPr>
                <w:rFonts w:asciiTheme="minorEastAsia" w:hAnsiTheme="minorEastAsia" w:cs="Times New Roman"/>
                <w:color w:val="000000"/>
                <w:szCs w:val="21"/>
              </w:rPr>
            </w:pPr>
          </w:p>
        </w:tc>
        <w:tc>
          <w:tcPr>
            <w:tcW w:w="1904"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合作伙伴</w:t>
            </w:r>
          </w:p>
        </w:tc>
        <w:tc>
          <w:tcPr>
            <w:tcW w:w="2168"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合同履行率100%</w:t>
            </w:r>
          </w:p>
        </w:tc>
        <w:tc>
          <w:tcPr>
            <w:tcW w:w="1520"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履行合同</w:t>
            </w:r>
          </w:p>
        </w:tc>
      </w:tr>
      <w:tr w:rsidR="00B0688C" w:rsidRPr="003D70AD" w:rsidTr="00FC43E8">
        <w:trPr>
          <w:jc w:val="center"/>
        </w:trPr>
        <w:tc>
          <w:tcPr>
            <w:tcW w:w="1386" w:type="dxa"/>
            <w:vMerge/>
            <w:vAlign w:val="center"/>
          </w:tcPr>
          <w:p w:rsidR="00B0688C" w:rsidRPr="00B33BA9" w:rsidRDefault="00B0688C" w:rsidP="002B02BF">
            <w:pPr>
              <w:spacing w:line="240" w:lineRule="atLeast"/>
              <w:rPr>
                <w:rFonts w:asciiTheme="minorEastAsia" w:hAnsiTheme="minorEastAsia" w:cs="Times New Roman"/>
                <w:color w:val="000000"/>
                <w:szCs w:val="21"/>
              </w:rPr>
            </w:pPr>
          </w:p>
        </w:tc>
        <w:tc>
          <w:tcPr>
            <w:tcW w:w="2156" w:type="dxa"/>
            <w:vMerge/>
            <w:vAlign w:val="center"/>
          </w:tcPr>
          <w:p w:rsidR="00B0688C" w:rsidRPr="00B33BA9" w:rsidRDefault="00B0688C" w:rsidP="002B02BF">
            <w:pPr>
              <w:spacing w:line="240" w:lineRule="atLeast"/>
              <w:rPr>
                <w:rFonts w:asciiTheme="minorEastAsia" w:hAnsiTheme="minorEastAsia" w:cs="Times New Roman"/>
                <w:color w:val="000000"/>
                <w:szCs w:val="21"/>
              </w:rPr>
            </w:pPr>
          </w:p>
        </w:tc>
        <w:tc>
          <w:tcPr>
            <w:tcW w:w="1904"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银行</w:t>
            </w:r>
          </w:p>
        </w:tc>
        <w:tc>
          <w:tcPr>
            <w:tcW w:w="2168"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按时还贷</w:t>
            </w:r>
          </w:p>
        </w:tc>
        <w:tc>
          <w:tcPr>
            <w:tcW w:w="1520"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信用评价</w:t>
            </w:r>
          </w:p>
        </w:tc>
      </w:tr>
      <w:tr w:rsidR="00B0688C" w:rsidRPr="003D70AD" w:rsidTr="00FC43E8">
        <w:trPr>
          <w:jc w:val="center"/>
        </w:trPr>
        <w:tc>
          <w:tcPr>
            <w:tcW w:w="1386" w:type="dxa"/>
            <w:vMerge/>
            <w:vAlign w:val="center"/>
          </w:tcPr>
          <w:p w:rsidR="00B0688C" w:rsidRPr="00B33BA9" w:rsidRDefault="00B0688C" w:rsidP="002B02BF">
            <w:pPr>
              <w:spacing w:line="240" w:lineRule="atLeast"/>
              <w:rPr>
                <w:rFonts w:asciiTheme="minorEastAsia" w:hAnsiTheme="minorEastAsia" w:cs="Times New Roman"/>
                <w:color w:val="000000"/>
                <w:szCs w:val="21"/>
              </w:rPr>
            </w:pPr>
          </w:p>
        </w:tc>
        <w:tc>
          <w:tcPr>
            <w:tcW w:w="2156" w:type="dxa"/>
            <w:vMerge w:val="restart"/>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管理行为的公正、公平性</w:t>
            </w:r>
          </w:p>
        </w:tc>
        <w:tc>
          <w:tcPr>
            <w:tcW w:w="1904"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员工</w:t>
            </w:r>
          </w:p>
        </w:tc>
        <w:tc>
          <w:tcPr>
            <w:tcW w:w="2168"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无徇私舞弊行为</w:t>
            </w:r>
          </w:p>
        </w:tc>
        <w:tc>
          <w:tcPr>
            <w:tcW w:w="1520"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员工投诉</w:t>
            </w:r>
          </w:p>
        </w:tc>
      </w:tr>
      <w:tr w:rsidR="00B0688C" w:rsidRPr="003D70AD" w:rsidTr="00FC43E8">
        <w:trPr>
          <w:jc w:val="center"/>
        </w:trPr>
        <w:tc>
          <w:tcPr>
            <w:tcW w:w="1386" w:type="dxa"/>
            <w:vMerge/>
            <w:vAlign w:val="center"/>
          </w:tcPr>
          <w:p w:rsidR="00B0688C" w:rsidRPr="00B33BA9" w:rsidRDefault="00B0688C" w:rsidP="002B02BF">
            <w:pPr>
              <w:spacing w:line="240" w:lineRule="atLeast"/>
              <w:rPr>
                <w:rFonts w:asciiTheme="minorEastAsia" w:hAnsiTheme="minorEastAsia" w:cs="Times New Roman"/>
                <w:color w:val="000000"/>
                <w:szCs w:val="21"/>
              </w:rPr>
            </w:pPr>
          </w:p>
        </w:tc>
        <w:tc>
          <w:tcPr>
            <w:tcW w:w="2156" w:type="dxa"/>
            <w:vMerge/>
            <w:vAlign w:val="center"/>
          </w:tcPr>
          <w:p w:rsidR="00B0688C" w:rsidRPr="00B33BA9" w:rsidRDefault="00B0688C" w:rsidP="002B02BF">
            <w:pPr>
              <w:spacing w:line="240" w:lineRule="atLeast"/>
              <w:rPr>
                <w:rFonts w:asciiTheme="minorEastAsia" w:hAnsiTheme="minorEastAsia" w:cs="Times New Roman"/>
                <w:color w:val="000000"/>
                <w:szCs w:val="21"/>
              </w:rPr>
            </w:pPr>
          </w:p>
        </w:tc>
        <w:tc>
          <w:tcPr>
            <w:tcW w:w="1904"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审计部门</w:t>
            </w:r>
          </w:p>
        </w:tc>
        <w:tc>
          <w:tcPr>
            <w:tcW w:w="2168"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无违规现象</w:t>
            </w:r>
          </w:p>
        </w:tc>
        <w:tc>
          <w:tcPr>
            <w:tcW w:w="1520"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内外部审计</w:t>
            </w:r>
          </w:p>
        </w:tc>
      </w:tr>
      <w:tr w:rsidR="00B0688C" w:rsidRPr="003D70AD" w:rsidTr="00FC43E8">
        <w:trPr>
          <w:trHeight w:val="207"/>
          <w:jc w:val="center"/>
        </w:trPr>
        <w:tc>
          <w:tcPr>
            <w:tcW w:w="1386" w:type="dxa"/>
            <w:vMerge/>
            <w:vAlign w:val="center"/>
          </w:tcPr>
          <w:p w:rsidR="00B0688C" w:rsidRPr="00B33BA9" w:rsidRDefault="00B0688C" w:rsidP="002B02BF">
            <w:pPr>
              <w:spacing w:line="240" w:lineRule="atLeast"/>
              <w:rPr>
                <w:rFonts w:asciiTheme="minorEastAsia" w:hAnsiTheme="minorEastAsia" w:cs="Times New Roman"/>
                <w:color w:val="000000"/>
                <w:szCs w:val="21"/>
              </w:rPr>
            </w:pPr>
          </w:p>
        </w:tc>
        <w:tc>
          <w:tcPr>
            <w:tcW w:w="2156"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日常行为规范</w:t>
            </w:r>
          </w:p>
        </w:tc>
        <w:tc>
          <w:tcPr>
            <w:tcW w:w="1904"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各部门员工</w:t>
            </w:r>
          </w:p>
        </w:tc>
        <w:tc>
          <w:tcPr>
            <w:tcW w:w="2168"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杜绝不道德行为</w:t>
            </w:r>
          </w:p>
        </w:tc>
        <w:tc>
          <w:tcPr>
            <w:tcW w:w="1520" w:type="dxa"/>
            <w:vAlign w:val="center"/>
          </w:tcPr>
          <w:p w:rsidR="00B0688C" w:rsidRPr="00B33BA9" w:rsidRDefault="00B0688C" w:rsidP="002B02BF">
            <w:pPr>
              <w:spacing w:line="240" w:lineRule="atLeast"/>
              <w:rPr>
                <w:rFonts w:asciiTheme="minorEastAsia" w:hAnsiTheme="minorEastAsia" w:cs="Times New Roman"/>
                <w:color w:val="000000"/>
                <w:szCs w:val="21"/>
              </w:rPr>
            </w:pPr>
            <w:r w:rsidRPr="00B33BA9">
              <w:rPr>
                <w:rFonts w:asciiTheme="minorEastAsia" w:hAnsiTheme="minorEastAsia" w:cs="Times New Roman" w:hint="eastAsia"/>
                <w:color w:val="000000"/>
                <w:szCs w:val="21"/>
              </w:rPr>
              <w:t>检查、考核</w:t>
            </w:r>
          </w:p>
        </w:tc>
      </w:tr>
    </w:tbl>
    <w:p w:rsidR="0096486E" w:rsidRPr="003D70AD" w:rsidRDefault="0096486E" w:rsidP="00FA2C80">
      <w:pPr>
        <w:spacing w:line="360" w:lineRule="auto"/>
        <w:ind w:firstLineChars="200" w:firstLine="480"/>
        <w:rPr>
          <w:rFonts w:asciiTheme="minorEastAsia" w:hAnsiTheme="minorEastAsia" w:cs="Times New Roman"/>
          <w:bCs/>
          <w:color w:val="000000"/>
          <w:sz w:val="24"/>
          <w:szCs w:val="24"/>
        </w:rPr>
      </w:pPr>
      <w:r w:rsidRPr="003D70AD">
        <w:rPr>
          <w:rFonts w:asciiTheme="minorEastAsia" w:hAnsiTheme="minorEastAsia" w:cs="Times New Roman" w:hint="eastAsia"/>
          <w:color w:val="000000"/>
          <w:sz w:val="24"/>
          <w:szCs w:val="24"/>
        </w:rPr>
        <w:t>华迪自成立以来，对于各项公益事业的投入不遗余力。近年来，公司在慈善、社会支持等方面的捐款数百万元。同时，华迪积极响应政府相关政策，积极参与城市建设。华迪公司</w:t>
      </w:r>
      <w:r w:rsidR="00330EEB">
        <w:rPr>
          <w:rFonts w:asciiTheme="minorEastAsia" w:hAnsiTheme="minorEastAsia" w:cs="Times New Roman" w:hint="eastAsia"/>
          <w:color w:val="000000"/>
          <w:sz w:val="24"/>
          <w:szCs w:val="24"/>
        </w:rPr>
        <w:t>近三年</w:t>
      </w:r>
      <w:r w:rsidRPr="003D70AD">
        <w:rPr>
          <w:rFonts w:asciiTheme="minorEastAsia" w:hAnsiTheme="minorEastAsia" w:cs="Times New Roman" w:hint="eastAsia"/>
          <w:color w:val="000000"/>
          <w:sz w:val="24"/>
          <w:szCs w:val="24"/>
        </w:rPr>
        <w:t>向温州市慈善总会累计捐资</w:t>
      </w:r>
      <w:r w:rsidR="000A33B4">
        <w:rPr>
          <w:rFonts w:asciiTheme="minorEastAsia" w:hAnsiTheme="minorEastAsia" w:cs="Times New Roman" w:hint="eastAsia"/>
          <w:color w:val="000000"/>
          <w:sz w:val="24"/>
          <w:szCs w:val="24"/>
        </w:rPr>
        <w:t>400</w:t>
      </w:r>
      <w:r w:rsidRPr="003D70AD">
        <w:rPr>
          <w:rFonts w:asciiTheme="minorEastAsia" w:hAnsiTheme="minorEastAsia" w:cs="Times New Roman" w:hint="eastAsia"/>
          <w:color w:val="000000"/>
          <w:sz w:val="24"/>
          <w:szCs w:val="24"/>
        </w:rPr>
        <w:t>万元。组织全体员工积极参加每年的“慈善一日捐”活动和抗台慈善捐款活动；“六一”前夕，向共建的幼儿园捐赠了慰问金。</w:t>
      </w:r>
    </w:p>
    <w:p w:rsidR="0096486E" w:rsidRPr="003D70AD" w:rsidRDefault="0096486E" w:rsidP="0096486E">
      <w:pPr>
        <w:spacing w:line="400" w:lineRule="exact"/>
        <w:rPr>
          <w:rFonts w:asciiTheme="minorEastAsia" w:hAnsiTheme="minorEastAsia"/>
          <w:sz w:val="24"/>
          <w:szCs w:val="24"/>
        </w:rPr>
      </w:pPr>
    </w:p>
    <w:p w:rsidR="0096486E" w:rsidRPr="003D70AD" w:rsidRDefault="0096486E" w:rsidP="0096486E">
      <w:pPr>
        <w:pStyle w:val="Normal30"/>
        <w:widowControl w:val="0"/>
        <w:autoSpaceDE w:val="0"/>
        <w:autoSpaceDN w:val="0"/>
        <w:adjustRightInd w:val="0"/>
        <w:spacing w:before="0" w:after="0" w:line="400" w:lineRule="exact"/>
        <w:jc w:val="left"/>
        <w:rPr>
          <w:rFonts w:asciiTheme="minorEastAsia" w:eastAsiaTheme="minorEastAsia" w:hAnsiTheme="minorEastAsia"/>
          <w:color w:val="000000"/>
          <w:sz w:val="24"/>
          <w:szCs w:val="24"/>
          <w:lang w:eastAsia="zh-CN"/>
        </w:rPr>
      </w:pPr>
      <w:r w:rsidRPr="003D70AD">
        <w:rPr>
          <w:rFonts w:asciiTheme="minorEastAsia" w:eastAsiaTheme="minorEastAsia" w:hAnsiTheme="minorEastAsia"/>
          <w:color w:val="000000"/>
          <w:spacing w:val="2"/>
          <w:sz w:val="24"/>
          <w:szCs w:val="24"/>
          <w:lang w:eastAsia="zh-CN"/>
        </w:rPr>
        <w:t>3</w:t>
      </w:r>
      <w:r w:rsidRPr="003D70AD">
        <w:rPr>
          <w:rFonts w:asciiTheme="minorEastAsia" w:eastAsiaTheme="minorEastAsia" w:hAnsiTheme="minorEastAsia" w:cs="宋体" w:hint="eastAsia"/>
          <w:color w:val="000000"/>
          <w:spacing w:val="1"/>
          <w:sz w:val="24"/>
          <w:szCs w:val="24"/>
          <w:lang w:eastAsia="zh-CN"/>
        </w:rPr>
        <w:t>、公益支持</w:t>
      </w:r>
    </w:p>
    <w:p w:rsidR="0096486E" w:rsidRPr="00FA2C80" w:rsidRDefault="0096486E" w:rsidP="00FA2C80">
      <w:pPr>
        <w:spacing w:line="360" w:lineRule="auto"/>
        <w:ind w:firstLineChars="200" w:firstLine="480"/>
        <w:rPr>
          <w:rFonts w:asciiTheme="minorEastAsia" w:hAnsiTheme="minorEastAsia" w:cs="Times New Roman"/>
          <w:bCs/>
          <w:color w:val="000000"/>
          <w:sz w:val="24"/>
          <w:szCs w:val="24"/>
        </w:rPr>
      </w:pPr>
      <w:r w:rsidRPr="003D70AD">
        <w:rPr>
          <w:rFonts w:asciiTheme="minorEastAsia" w:hAnsiTheme="minorEastAsia" w:cs="Times New Roman" w:hint="eastAsia"/>
          <w:color w:val="000000"/>
          <w:sz w:val="24"/>
          <w:szCs w:val="24"/>
        </w:rPr>
        <w:t>华迪自成立以来，对于各项公益事业的投入不遗余力。近年来，公司在慈善、社会支持等方面的捐款数百万元。同时，华迪积极响应政府相关政策，积极参与城市建设。华迪公司向温州市慈善总会累计捐资</w:t>
      </w:r>
      <w:r w:rsidR="006E431A">
        <w:rPr>
          <w:rFonts w:asciiTheme="minorEastAsia" w:hAnsiTheme="minorEastAsia" w:cs="Times New Roman" w:hint="eastAsia"/>
          <w:color w:val="000000"/>
          <w:sz w:val="24"/>
          <w:szCs w:val="24"/>
        </w:rPr>
        <w:t>400多</w:t>
      </w:r>
      <w:r w:rsidRPr="003D70AD">
        <w:rPr>
          <w:rFonts w:asciiTheme="minorEastAsia" w:hAnsiTheme="minorEastAsia" w:cs="Times New Roman" w:hint="eastAsia"/>
          <w:color w:val="000000"/>
          <w:sz w:val="24"/>
          <w:szCs w:val="24"/>
        </w:rPr>
        <w:t>万元。组织全体员工积极参加每年的“慈善一日捐”活动和抗台慈善捐款活动；“六一”前夕，向共建的幼儿园捐赠了慰问金。</w:t>
      </w:r>
    </w:p>
    <w:p w:rsidR="0096486E" w:rsidRPr="003D70AD" w:rsidRDefault="0096486E" w:rsidP="0096486E">
      <w:pPr>
        <w:spacing w:line="360" w:lineRule="auto"/>
        <w:ind w:left="357"/>
        <w:jc w:val="center"/>
        <w:rPr>
          <w:rFonts w:asciiTheme="minorEastAsia" w:hAnsiTheme="minorEastAsia" w:cs="Times New Roman"/>
          <w:bCs/>
          <w:color w:val="000000"/>
          <w:sz w:val="24"/>
          <w:szCs w:val="24"/>
        </w:rPr>
      </w:pPr>
      <w:r w:rsidRPr="003D70AD">
        <w:rPr>
          <w:rFonts w:asciiTheme="minorEastAsia" w:hAnsiTheme="minorEastAsia" w:cs="Times New Roman" w:hint="eastAsia"/>
          <w:bCs/>
          <w:color w:val="000000"/>
          <w:sz w:val="24"/>
          <w:szCs w:val="24"/>
        </w:rPr>
        <w:t>图表</w:t>
      </w:r>
      <w:r w:rsidR="00A27F49">
        <w:rPr>
          <w:rFonts w:asciiTheme="minorEastAsia" w:hAnsiTheme="minorEastAsia" w:cs="Times New Roman" w:hint="eastAsia"/>
          <w:bCs/>
          <w:color w:val="000000"/>
          <w:sz w:val="24"/>
          <w:szCs w:val="24"/>
        </w:rPr>
        <w:t xml:space="preserve">15 </w:t>
      </w:r>
      <w:r w:rsidRPr="003D70AD">
        <w:rPr>
          <w:rFonts w:asciiTheme="minorEastAsia" w:hAnsiTheme="minorEastAsia" w:cs="Times New Roman" w:hint="eastAsia"/>
          <w:bCs/>
          <w:color w:val="000000"/>
          <w:sz w:val="24"/>
          <w:szCs w:val="24"/>
        </w:rPr>
        <w:t>公司支持公益事业一览表</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tblPr>
      <w:tblGrid>
        <w:gridCol w:w="1829"/>
        <w:gridCol w:w="3809"/>
        <w:gridCol w:w="3968"/>
      </w:tblGrid>
      <w:tr w:rsidR="0096486E" w:rsidRPr="003D70AD" w:rsidTr="00FC43E8">
        <w:trPr>
          <w:trHeight w:val="515"/>
          <w:tblHeader/>
        </w:trPr>
        <w:tc>
          <w:tcPr>
            <w:tcW w:w="1829" w:type="dxa"/>
            <w:vAlign w:val="center"/>
          </w:tcPr>
          <w:p w:rsidR="0096486E" w:rsidRPr="00E12EFF" w:rsidRDefault="0096486E" w:rsidP="002B02BF">
            <w:pPr>
              <w:spacing w:line="0" w:lineRule="atLeast"/>
              <w:jc w:val="center"/>
              <w:rPr>
                <w:rFonts w:asciiTheme="minorEastAsia" w:hAnsiTheme="minorEastAsia" w:cs="Times New Roman"/>
                <w:color w:val="000000"/>
                <w:szCs w:val="21"/>
              </w:rPr>
            </w:pPr>
            <w:r w:rsidRPr="00E12EFF">
              <w:rPr>
                <w:rFonts w:asciiTheme="minorEastAsia" w:hAnsiTheme="minorEastAsia" w:cs="Times New Roman" w:hint="eastAsia"/>
                <w:color w:val="000000"/>
                <w:szCs w:val="21"/>
              </w:rPr>
              <w:t>支持项目名称</w:t>
            </w:r>
          </w:p>
        </w:tc>
        <w:tc>
          <w:tcPr>
            <w:tcW w:w="3809" w:type="dxa"/>
            <w:vAlign w:val="center"/>
          </w:tcPr>
          <w:p w:rsidR="0096486E" w:rsidRPr="00E12EFF" w:rsidRDefault="0096486E" w:rsidP="002B02BF">
            <w:pPr>
              <w:spacing w:line="0" w:lineRule="atLeast"/>
              <w:jc w:val="center"/>
              <w:rPr>
                <w:rFonts w:asciiTheme="minorEastAsia" w:hAnsiTheme="minorEastAsia" w:cs="Times New Roman"/>
                <w:color w:val="000000"/>
                <w:szCs w:val="21"/>
              </w:rPr>
            </w:pPr>
            <w:r w:rsidRPr="00E12EFF">
              <w:rPr>
                <w:rFonts w:asciiTheme="minorEastAsia" w:hAnsiTheme="minorEastAsia" w:cs="Times New Roman" w:hint="eastAsia"/>
                <w:color w:val="000000"/>
                <w:szCs w:val="21"/>
              </w:rPr>
              <w:t>支持内容</w:t>
            </w:r>
          </w:p>
        </w:tc>
        <w:tc>
          <w:tcPr>
            <w:tcW w:w="3968" w:type="dxa"/>
            <w:vAlign w:val="center"/>
          </w:tcPr>
          <w:p w:rsidR="0096486E" w:rsidRPr="00E12EFF" w:rsidRDefault="0096486E" w:rsidP="002B02BF">
            <w:pPr>
              <w:spacing w:line="0" w:lineRule="atLeast"/>
              <w:jc w:val="center"/>
              <w:rPr>
                <w:rFonts w:asciiTheme="minorEastAsia" w:hAnsiTheme="minorEastAsia" w:cs="Times New Roman"/>
                <w:color w:val="000000"/>
                <w:szCs w:val="21"/>
              </w:rPr>
            </w:pPr>
            <w:r w:rsidRPr="00E12EFF">
              <w:rPr>
                <w:rFonts w:asciiTheme="minorEastAsia" w:hAnsiTheme="minorEastAsia" w:cs="Times New Roman" w:hint="eastAsia"/>
                <w:color w:val="000000"/>
                <w:szCs w:val="21"/>
              </w:rPr>
              <w:t>意义和作用</w:t>
            </w:r>
          </w:p>
        </w:tc>
      </w:tr>
      <w:tr w:rsidR="0096486E" w:rsidRPr="003D70AD" w:rsidTr="00FC43E8">
        <w:trPr>
          <w:trHeight w:val="998"/>
        </w:trPr>
        <w:tc>
          <w:tcPr>
            <w:tcW w:w="1829" w:type="dxa"/>
            <w:vAlign w:val="center"/>
          </w:tcPr>
          <w:p w:rsidR="0096486E" w:rsidRPr="00E12EFF" w:rsidRDefault="0096486E" w:rsidP="002B02BF">
            <w:pPr>
              <w:jc w:val="center"/>
              <w:rPr>
                <w:rFonts w:asciiTheme="minorEastAsia" w:hAnsiTheme="minorEastAsia" w:cs="Times New Roman"/>
                <w:color w:val="000000"/>
                <w:kern w:val="0"/>
                <w:szCs w:val="21"/>
              </w:rPr>
            </w:pPr>
            <w:r w:rsidRPr="00E12EFF">
              <w:rPr>
                <w:rFonts w:asciiTheme="minorEastAsia" w:hAnsiTheme="minorEastAsia" w:cs="Times New Roman" w:hint="eastAsia"/>
                <w:color w:val="000000"/>
                <w:kern w:val="0"/>
                <w:szCs w:val="21"/>
              </w:rPr>
              <w:t>慈善事业</w:t>
            </w:r>
          </w:p>
        </w:tc>
        <w:tc>
          <w:tcPr>
            <w:tcW w:w="3809" w:type="dxa"/>
            <w:vAlign w:val="center"/>
          </w:tcPr>
          <w:p w:rsidR="0096486E" w:rsidRPr="00E12EFF" w:rsidRDefault="0096486E" w:rsidP="002B02BF">
            <w:pPr>
              <w:jc w:val="left"/>
              <w:rPr>
                <w:rFonts w:asciiTheme="minorEastAsia" w:hAnsiTheme="minorEastAsia" w:cs="Times New Roman"/>
                <w:color w:val="000000"/>
                <w:kern w:val="0"/>
                <w:szCs w:val="21"/>
              </w:rPr>
            </w:pPr>
            <w:r w:rsidRPr="00E12EFF">
              <w:rPr>
                <w:rFonts w:asciiTheme="minorEastAsia" w:hAnsiTheme="minorEastAsia" w:cs="Times New Roman" w:hint="eastAsia"/>
                <w:color w:val="000000"/>
                <w:kern w:val="0"/>
                <w:szCs w:val="21"/>
              </w:rPr>
              <w:t>1、</w:t>
            </w:r>
            <w:r w:rsidR="00330EEB">
              <w:rPr>
                <w:rFonts w:asciiTheme="minorEastAsia" w:hAnsiTheme="minorEastAsia" w:cs="Times New Roman" w:hint="eastAsia"/>
                <w:color w:val="000000"/>
                <w:szCs w:val="21"/>
              </w:rPr>
              <w:t>近三年</w:t>
            </w:r>
            <w:r w:rsidRPr="00E12EFF">
              <w:rPr>
                <w:rFonts w:asciiTheme="minorEastAsia" w:hAnsiTheme="minorEastAsia" w:cs="Times New Roman" w:hint="eastAsia"/>
                <w:color w:val="000000"/>
                <w:szCs w:val="21"/>
              </w:rPr>
              <w:t>向慈善基金捐款及其它社会公益事业</w:t>
            </w:r>
            <w:r w:rsidR="00C73376">
              <w:rPr>
                <w:rFonts w:asciiTheme="minorEastAsia" w:hAnsiTheme="minorEastAsia" w:cs="Times New Roman" w:hint="eastAsia"/>
                <w:color w:val="000000"/>
                <w:szCs w:val="21"/>
              </w:rPr>
              <w:t>约</w:t>
            </w:r>
            <w:r w:rsidR="000A33B4">
              <w:rPr>
                <w:rFonts w:asciiTheme="minorEastAsia" w:hAnsiTheme="minorEastAsia" w:cs="Times New Roman" w:hint="eastAsia"/>
                <w:color w:val="000000"/>
                <w:szCs w:val="21"/>
              </w:rPr>
              <w:t>400</w:t>
            </w:r>
            <w:r w:rsidRPr="00E12EFF">
              <w:rPr>
                <w:rFonts w:asciiTheme="minorEastAsia" w:hAnsiTheme="minorEastAsia" w:cs="Times New Roman" w:hint="eastAsia"/>
                <w:color w:val="000000"/>
                <w:szCs w:val="21"/>
              </w:rPr>
              <w:t>多万元</w:t>
            </w:r>
          </w:p>
          <w:p w:rsidR="0096486E" w:rsidRPr="00E12EFF" w:rsidRDefault="0096486E" w:rsidP="002B02BF">
            <w:pPr>
              <w:jc w:val="left"/>
              <w:rPr>
                <w:rFonts w:asciiTheme="minorEastAsia" w:hAnsiTheme="minorEastAsia" w:cs="Times New Roman"/>
                <w:color w:val="000000"/>
                <w:szCs w:val="21"/>
              </w:rPr>
            </w:pPr>
            <w:r w:rsidRPr="00E12EFF">
              <w:rPr>
                <w:rFonts w:asciiTheme="minorEastAsia" w:hAnsiTheme="minorEastAsia" w:cs="Times New Roman" w:hint="eastAsia"/>
                <w:color w:val="000000"/>
                <w:kern w:val="0"/>
                <w:szCs w:val="21"/>
              </w:rPr>
              <w:t>2、</w:t>
            </w:r>
            <w:r w:rsidRPr="00E12EFF">
              <w:rPr>
                <w:rFonts w:asciiTheme="minorEastAsia" w:hAnsiTheme="minorEastAsia" w:cs="Times New Roman" w:hint="eastAsia"/>
                <w:color w:val="000000"/>
                <w:szCs w:val="21"/>
              </w:rPr>
              <w:t>雅安地震发生，公司高层领导及公司一共捐赠</w:t>
            </w:r>
            <w:r w:rsidRPr="00E12EFF">
              <w:rPr>
                <w:rFonts w:asciiTheme="minorEastAsia" w:hAnsiTheme="minorEastAsia" w:cs="Times New Roman"/>
                <w:color w:val="000000"/>
                <w:szCs w:val="21"/>
              </w:rPr>
              <w:t>40</w:t>
            </w:r>
            <w:r w:rsidRPr="00E12EFF">
              <w:rPr>
                <w:rFonts w:asciiTheme="minorEastAsia" w:hAnsiTheme="minorEastAsia" w:cs="Times New Roman" w:hint="eastAsia"/>
                <w:color w:val="000000"/>
                <w:szCs w:val="21"/>
              </w:rPr>
              <w:t>余万元</w:t>
            </w:r>
          </w:p>
          <w:p w:rsidR="0096486E" w:rsidRPr="00E12EFF" w:rsidRDefault="0096486E" w:rsidP="002B02BF">
            <w:pPr>
              <w:jc w:val="left"/>
              <w:rPr>
                <w:rFonts w:asciiTheme="minorEastAsia" w:hAnsiTheme="minorEastAsia" w:cs="Times New Roman"/>
                <w:color w:val="000000"/>
                <w:kern w:val="0"/>
                <w:szCs w:val="21"/>
              </w:rPr>
            </w:pPr>
            <w:r w:rsidRPr="00E12EFF">
              <w:rPr>
                <w:rFonts w:asciiTheme="minorEastAsia" w:hAnsiTheme="minorEastAsia" w:cs="Times New Roman" w:hint="eastAsia"/>
                <w:color w:val="000000"/>
                <w:szCs w:val="21"/>
              </w:rPr>
              <w:t>3、慈善一日捐二十万元</w:t>
            </w:r>
          </w:p>
        </w:tc>
        <w:tc>
          <w:tcPr>
            <w:tcW w:w="3968" w:type="dxa"/>
            <w:vAlign w:val="center"/>
          </w:tcPr>
          <w:p w:rsidR="0096486E" w:rsidRPr="00E12EFF" w:rsidRDefault="0096486E" w:rsidP="002B02BF">
            <w:pPr>
              <w:jc w:val="center"/>
              <w:rPr>
                <w:rFonts w:asciiTheme="minorEastAsia" w:hAnsiTheme="minorEastAsia" w:cs="Times New Roman"/>
                <w:color w:val="000000"/>
                <w:kern w:val="0"/>
                <w:szCs w:val="21"/>
              </w:rPr>
            </w:pPr>
            <w:r w:rsidRPr="00E12EFF">
              <w:rPr>
                <w:rFonts w:asciiTheme="minorEastAsia" w:hAnsiTheme="minorEastAsia" w:cs="Times New Roman" w:hint="eastAsia"/>
                <w:color w:val="000000"/>
                <w:kern w:val="0"/>
                <w:szCs w:val="21"/>
              </w:rPr>
              <w:t>帮助受困地区，提升公司形象</w:t>
            </w:r>
          </w:p>
        </w:tc>
      </w:tr>
      <w:tr w:rsidR="0096486E" w:rsidRPr="003D70AD" w:rsidTr="00FC43E8">
        <w:trPr>
          <w:trHeight w:val="533"/>
        </w:trPr>
        <w:tc>
          <w:tcPr>
            <w:tcW w:w="1829" w:type="dxa"/>
            <w:vAlign w:val="center"/>
          </w:tcPr>
          <w:p w:rsidR="0096486E" w:rsidRPr="00E12EFF" w:rsidRDefault="0096486E" w:rsidP="002B02BF">
            <w:pPr>
              <w:spacing w:line="0" w:lineRule="atLeast"/>
              <w:jc w:val="center"/>
              <w:rPr>
                <w:rFonts w:asciiTheme="minorEastAsia" w:hAnsiTheme="minorEastAsia" w:cs="Times New Roman"/>
                <w:color w:val="000000"/>
                <w:szCs w:val="21"/>
              </w:rPr>
            </w:pPr>
            <w:r w:rsidRPr="00E12EFF">
              <w:rPr>
                <w:rFonts w:asciiTheme="minorEastAsia" w:hAnsiTheme="minorEastAsia" w:cs="Times New Roman" w:hint="eastAsia"/>
                <w:color w:val="000000"/>
                <w:szCs w:val="21"/>
              </w:rPr>
              <w:t>捐资助学</w:t>
            </w:r>
          </w:p>
        </w:tc>
        <w:tc>
          <w:tcPr>
            <w:tcW w:w="3809" w:type="dxa"/>
            <w:vAlign w:val="center"/>
          </w:tcPr>
          <w:p w:rsidR="0096486E" w:rsidRPr="00E12EFF" w:rsidRDefault="0096486E" w:rsidP="002B02BF">
            <w:pPr>
              <w:rPr>
                <w:rFonts w:asciiTheme="minorEastAsia" w:hAnsiTheme="minorEastAsia" w:cs="Times New Roman"/>
                <w:color w:val="000000"/>
                <w:kern w:val="0"/>
                <w:szCs w:val="21"/>
              </w:rPr>
            </w:pPr>
            <w:r w:rsidRPr="00E12EFF">
              <w:rPr>
                <w:rFonts w:asciiTheme="minorEastAsia" w:hAnsiTheme="minorEastAsia" w:cs="Times New Roman" w:hint="eastAsia"/>
                <w:color w:val="000000"/>
                <w:kern w:val="0"/>
                <w:szCs w:val="21"/>
              </w:rPr>
              <w:t>每年资助贫困学子；教育支持等；不少于3</w:t>
            </w:r>
            <w:r w:rsidRPr="00E12EFF">
              <w:rPr>
                <w:rFonts w:asciiTheme="minorEastAsia" w:hAnsiTheme="minorEastAsia" w:cs="Times New Roman"/>
                <w:color w:val="000000"/>
                <w:kern w:val="0"/>
                <w:szCs w:val="21"/>
              </w:rPr>
              <w:t>0</w:t>
            </w:r>
            <w:r w:rsidRPr="00E12EFF">
              <w:rPr>
                <w:rFonts w:asciiTheme="minorEastAsia" w:hAnsiTheme="minorEastAsia" w:cs="Times New Roman" w:hint="eastAsia"/>
                <w:color w:val="000000"/>
                <w:kern w:val="0"/>
                <w:szCs w:val="21"/>
              </w:rPr>
              <w:t>万元/年</w:t>
            </w:r>
          </w:p>
        </w:tc>
        <w:tc>
          <w:tcPr>
            <w:tcW w:w="3968" w:type="dxa"/>
            <w:vAlign w:val="center"/>
          </w:tcPr>
          <w:p w:rsidR="0096486E" w:rsidRPr="00E12EFF" w:rsidRDefault="0096486E" w:rsidP="002B02BF">
            <w:pPr>
              <w:jc w:val="center"/>
              <w:rPr>
                <w:rFonts w:asciiTheme="minorEastAsia" w:hAnsiTheme="minorEastAsia" w:cs="Times New Roman"/>
                <w:color w:val="000000"/>
                <w:kern w:val="0"/>
                <w:szCs w:val="21"/>
              </w:rPr>
            </w:pPr>
            <w:r w:rsidRPr="00E12EFF">
              <w:rPr>
                <w:rFonts w:asciiTheme="minorEastAsia" w:hAnsiTheme="minorEastAsia" w:cs="Times New Roman" w:hint="eastAsia"/>
                <w:color w:val="000000"/>
                <w:kern w:val="0"/>
                <w:szCs w:val="21"/>
              </w:rPr>
              <w:t>提升公司形象</w:t>
            </w:r>
          </w:p>
        </w:tc>
      </w:tr>
      <w:tr w:rsidR="0096486E" w:rsidRPr="003D70AD" w:rsidTr="00FC43E8">
        <w:trPr>
          <w:trHeight w:val="761"/>
        </w:trPr>
        <w:tc>
          <w:tcPr>
            <w:tcW w:w="1829" w:type="dxa"/>
            <w:vAlign w:val="center"/>
          </w:tcPr>
          <w:p w:rsidR="0096486E" w:rsidRPr="00E12EFF" w:rsidRDefault="0096486E" w:rsidP="002B02BF">
            <w:pPr>
              <w:spacing w:line="0" w:lineRule="atLeast"/>
              <w:jc w:val="center"/>
              <w:rPr>
                <w:rFonts w:asciiTheme="minorEastAsia" w:hAnsiTheme="minorEastAsia" w:cs="Times New Roman"/>
                <w:color w:val="000000"/>
                <w:szCs w:val="21"/>
              </w:rPr>
            </w:pPr>
            <w:r w:rsidRPr="00E12EFF">
              <w:rPr>
                <w:rFonts w:asciiTheme="minorEastAsia" w:hAnsiTheme="minorEastAsia" w:cs="Times New Roman" w:hint="eastAsia"/>
                <w:color w:val="000000"/>
                <w:szCs w:val="21"/>
              </w:rPr>
              <w:t>就业</w:t>
            </w:r>
          </w:p>
        </w:tc>
        <w:tc>
          <w:tcPr>
            <w:tcW w:w="3809" w:type="dxa"/>
            <w:vAlign w:val="center"/>
          </w:tcPr>
          <w:p w:rsidR="0096486E" w:rsidRPr="00E12EFF" w:rsidRDefault="0096486E" w:rsidP="002B02BF">
            <w:pPr>
              <w:rPr>
                <w:rFonts w:asciiTheme="minorEastAsia" w:hAnsiTheme="minorEastAsia" w:cs="Times New Roman"/>
                <w:color w:val="000000"/>
                <w:szCs w:val="21"/>
              </w:rPr>
            </w:pPr>
            <w:r w:rsidRPr="00E12EFF">
              <w:rPr>
                <w:rFonts w:asciiTheme="minorEastAsia" w:hAnsiTheme="minorEastAsia" w:cs="Times New Roman" w:hint="eastAsia"/>
                <w:color w:val="000000"/>
                <w:szCs w:val="21"/>
              </w:rPr>
              <w:t>产业链上带来就业上千人</w:t>
            </w:r>
          </w:p>
        </w:tc>
        <w:tc>
          <w:tcPr>
            <w:tcW w:w="3968" w:type="dxa"/>
            <w:vAlign w:val="center"/>
          </w:tcPr>
          <w:p w:rsidR="0096486E" w:rsidRPr="00E12EFF" w:rsidRDefault="0096486E" w:rsidP="002B02BF">
            <w:pPr>
              <w:jc w:val="center"/>
              <w:rPr>
                <w:rFonts w:asciiTheme="minorEastAsia" w:hAnsiTheme="minorEastAsia" w:cs="Times New Roman"/>
                <w:color w:val="000000"/>
                <w:kern w:val="0"/>
                <w:szCs w:val="21"/>
              </w:rPr>
            </w:pPr>
            <w:r w:rsidRPr="00E12EFF">
              <w:rPr>
                <w:rFonts w:asciiTheme="minorEastAsia" w:hAnsiTheme="minorEastAsia" w:cs="Times New Roman" w:hint="eastAsia"/>
                <w:color w:val="000000"/>
                <w:kern w:val="0"/>
                <w:szCs w:val="21"/>
              </w:rPr>
              <w:t>缓解政府就业压力，协助政府解决失业引起的动荡，构建社会和谐关系</w:t>
            </w:r>
          </w:p>
        </w:tc>
      </w:tr>
    </w:tbl>
    <w:p w:rsidR="0096486E" w:rsidRDefault="0096486E" w:rsidP="003D70AD">
      <w:pPr>
        <w:spacing w:line="360" w:lineRule="auto"/>
        <w:ind w:firstLineChars="200" w:firstLine="480"/>
        <w:rPr>
          <w:rFonts w:asciiTheme="minorEastAsia" w:hAnsiTheme="minorEastAsia" w:cs="Times New Roman"/>
          <w:color w:val="000000"/>
          <w:sz w:val="24"/>
          <w:szCs w:val="24"/>
        </w:rPr>
      </w:pPr>
      <w:r w:rsidRPr="003D70AD">
        <w:rPr>
          <w:rFonts w:asciiTheme="minorEastAsia" w:hAnsiTheme="minorEastAsia" w:cs="Times New Roman" w:hint="eastAsia"/>
          <w:color w:val="000000"/>
          <w:sz w:val="24"/>
          <w:szCs w:val="24"/>
        </w:rPr>
        <w:t>公司积极、主动承担社会责任，力争为国家的经济建设、社会和谐发展作出贡献</w:t>
      </w:r>
      <w:r w:rsidR="00C73376">
        <w:rPr>
          <w:rFonts w:asciiTheme="minorEastAsia" w:hAnsiTheme="minorEastAsia" w:cs="Times New Roman" w:hint="eastAsia"/>
          <w:color w:val="000000"/>
          <w:sz w:val="24"/>
          <w:szCs w:val="24"/>
        </w:rPr>
        <w:t>，</w:t>
      </w:r>
      <w:r w:rsidRPr="003D70AD">
        <w:rPr>
          <w:rFonts w:asciiTheme="minorEastAsia" w:hAnsiTheme="minorEastAsia" w:cs="Times New Roman" w:hint="eastAsia"/>
          <w:color w:val="000000"/>
          <w:sz w:val="24"/>
          <w:szCs w:val="24"/>
        </w:rPr>
        <w:t>公益事业</w:t>
      </w:r>
      <w:r w:rsidR="00C73376">
        <w:rPr>
          <w:rFonts w:asciiTheme="minorEastAsia" w:hAnsiTheme="minorEastAsia" w:cs="Times New Roman" w:hint="eastAsia"/>
          <w:color w:val="000000"/>
          <w:sz w:val="24"/>
          <w:szCs w:val="24"/>
        </w:rPr>
        <w:t>的力度也逐步加大（</w:t>
      </w:r>
      <w:r w:rsidR="00C73376" w:rsidRPr="003D70AD">
        <w:rPr>
          <w:rFonts w:asciiTheme="minorEastAsia" w:hAnsiTheme="minorEastAsia" w:cs="Times New Roman" w:hint="eastAsia"/>
          <w:color w:val="000000"/>
          <w:sz w:val="24"/>
          <w:szCs w:val="24"/>
        </w:rPr>
        <w:t>图表</w:t>
      </w:r>
      <w:r w:rsidR="00C73376">
        <w:rPr>
          <w:rFonts w:asciiTheme="minorEastAsia" w:hAnsiTheme="minorEastAsia" w:cs="Times New Roman" w:hint="eastAsia"/>
          <w:color w:val="000000"/>
          <w:sz w:val="24"/>
          <w:szCs w:val="24"/>
        </w:rPr>
        <w:t>1</w:t>
      </w:r>
      <w:r w:rsidR="00A27F49">
        <w:rPr>
          <w:rFonts w:asciiTheme="minorEastAsia" w:hAnsiTheme="minorEastAsia" w:cs="Times New Roman" w:hint="eastAsia"/>
          <w:color w:val="000000"/>
          <w:sz w:val="24"/>
          <w:szCs w:val="24"/>
        </w:rPr>
        <w:t>6</w:t>
      </w:r>
      <w:r w:rsidR="00C73376">
        <w:rPr>
          <w:rFonts w:asciiTheme="minorEastAsia" w:hAnsiTheme="minorEastAsia" w:cs="Times New Roman" w:hint="eastAsia"/>
          <w:color w:val="000000"/>
          <w:sz w:val="24"/>
          <w:szCs w:val="24"/>
        </w:rPr>
        <w:t>）</w:t>
      </w:r>
    </w:p>
    <w:p w:rsidR="00A27F49" w:rsidRPr="003D70AD" w:rsidRDefault="00A27F49" w:rsidP="003D70AD">
      <w:pPr>
        <w:spacing w:line="360" w:lineRule="auto"/>
        <w:ind w:firstLineChars="200" w:firstLine="480"/>
        <w:rPr>
          <w:rFonts w:asciiTheme="minorEastAsia" w:hAnsiTheme="minorEastAsia" w:cs="Times New Roman"/>
          <w:color w:val="000000"/>
          <w:sz w:val="24"/>
          <w:szCs w:val="24"/>
        </w:rPr>
      </w:pPr>
    </w:p>
    <w:p w:rsidR="00FC43E8" w:rsidRDefault="00FC43E8" w:rsidP="00FA2C80">
      <w:pPr>
        <w:spacing w:line="360" w:lineRule="auto"/>
        <w:ind w:firstLineChars="1350" w:firstLine="3240"/>
        <w:rPr>
          <w:rFonts w:asciiTheme="minorEastAsia" w:hAnsiTheme="minorEastAsia" w:cs="Times New Roman"/>
          <w:color w:val="000000"/>
          <w:sz w:val="24"/>
          <w:szCs w:val="24"/>
        </w:rPr>
      </w:pPr>
    </w:p>
    <w:p w:rsidR="00FC43E8" w:rsidRDefault="00FC43E8" w:rsidP="00FA2C80">
      <w:pPr>
        <w:spacing w:line="360" w:lineRule="auto"/>
        <w:ind w:firstLineChars="1350" w:firstLine="3240"/>
        <w:rPr>
          <w:rFonts w:asciiTheme="minorEastAsia" w:hAnsiTheme="minorEastAsia" w:cs="Times New Roman"/>
          <w:color w:val="000000"/>
          <w:sz w:val="24"/>
          <w:szCs w:val="24"/>
        </w:rPr>
      </w:pPr>
    </w:p>
    <w:p w:rsidR="00FC43E8" w:rsidRDefault="00FC43E8" w:rsidP="00FA2C80">
      <w:pPr>
        <w:spacing w:line="360" w:lineRule="auto"/>
        <w:ind w:firstLineChars="1350" w:firstLine="3240"/>
        <w:rPr>
          <w:rFonts w:asciiTheme="minorEastAsia" w:hAnsiTheme="minorEastAsia" w:cs="Times New Roman"/>
          <w:color w:val="000000"/>
          <w:sz w:val="24"/>
          <w:szCs w:val="24"/>
        </w:rPr>
      </w:pPr>
    </w:p>
    <w:p w:rsidR="00FC43E8" w:rsidRDefault="00FC43E8" w:rsidP="00FA2C80">
      <w:pPr>
        <w:spacing w:line="360" w:lineRule="auto"/>
        <w:ind w:firstLineChars="1350" w:firstLine="3240"/>
        <w:rPr>
          <w:rFonts w:asciiTheme="minorEastAsia" w:hAnsiTheme="minorEastAsia" w:cs="Times New Roman"/>
          <w:color w:val="000000"/>
          <w:sz w:val="24"/>
          <w:szCs w:val="24"/>
        </w:rPr>
      </w:pPr>
    </w:p>
    <w:p w:rsidR="00FC43E8" w:rsidRDefault="00FC43E8" w:rsidP="00FA2C80">
      <w:pPr>
        <w:spacing w:line="360" w:lineRule="auto"/>
        <w:ind w:firstLineChars="1350" w:firstLine="3240"/>
        <w:rPr>
          <w:rFonts w:asciiTheme="minorEastAsia" w:hAnsiTheme="minorEastAsia" w:cs="Times New Roman"/>
          <w:color w:val="000000"/>
          <w:sz w:val="24"/>
          <w:szCs w:val="24"/>
        </w:rPr>
      </w:pPr>
    </w:p>
    <w:p w:rsidR="0096486E" w:rsidRPr="00C73376" w:rsidRDefault="0096486E" w:rsidP="00FA2C80">
      <w:pPr>
        <w:spacing w:line="360" w:lineRule="auto"/>
        <w:ind w:firstLineChars="1350" w:firstLine="3240"/>
        <w:rPr>
          <w:rFonts w:asciiTheme="minorEastAsia" w:hAnsiTheme="minorEastAsia" w:cs="Times New Roman"/>
          <w:color w:val="000000"/>
          <w:sz w:val="24"/>
          <w:szCs w:val="24"/>
        </w:rPr>
      </w:pPr>
      <w:r w:rsidRPr="003D70AD">
        <w:rPr>
          <w:rFonts w:asciiTheme="minorEastAsia" w:hAnsiTheme="minorEastAsia" w:cs="Times New Roman" w:hint="eastAsia"/>
          <w:color w:val="000000"/>
          <w:sz w:val="24"/>
          <w:szCs w:val="24"/>
        </w:rPr>
        <w:t>图表</w:t>
      </w:r>
      <w:r w:rsidR="00A27F49">
        <w:rPr>
          <w:rFonts w:asciiTheme="minorEastAsia" w:hAnsiTheme="minorEastAsia" w:cs="Times New Roman" w:hint="eastAsia"/>
          <w:color w:val="000000"/>
          <w:sz w:val="24"/>
          <w:szCs w:val="24"/>
        </w:rPr>
        <w:t xml:space="preserve">16  </w:t>
      </w:r>
      <w:r w:rsidRPr="003D70AD">
        <w:rPr>
          <w:rFonts w:asciiTheme="minorEastAsia" w:hAnsiTheme="minorEastAsia" w:cs="Times New Roman" w:hint="eastAsia"/>
          <w:color w:val="000000"/>
          <w:sz w:val="24"/>
          <w:szCs w:val="24"/>
        </w:rPr>
        <w:t>公司公益事业</w:t>
      </w:r>
    </w:p>
    <w:p w:rsidR="0021679E" w:rsidRDefault="00FC43E8" w:rsidP="0096486E">
      <w:pPr>
        <w:spacing w:line="400" w:lineRule="exact"/>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65408" behindDoc="0" locked="0" layoutInCell="1" allowOverlap="1">
            <wp:simplePos x="0" y="0"/>
            <wp:positionH relativeFrom="column">
              <wp:posOffset>299085</wp:posOffset>
            </wp:positionH>
            <wp:positionV relativeFrom="paragraph">
              <wp:posOffset>220980</wp:posOffset>
            </wp:positionV>
            <wp:extent cx="5381625" cy="2667000"/>
            <wp:effectExtent l="19050" t="0" r="9525" b="0"/>
            <wp:wrapNone/>
            <wp:docPr id="2" name="图片 4" descr="C:\Users\PC\AppData\Local\Temp\15881424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Temp\1588142478(1).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2667000"/>
                    </a:xfrm>
                    <a:prstGeom prst="rect">
                      <a:avLst/>
                    </a:prstGeom>
                    <a:noFill/>
                    <a:ln>
                      <a:noFill/>
                    </a:ln>
                  </pic:spPr>
                </pic:pic>
              </a:graphicData>
            </a:graphic>
          </wp:anchor>
        </w:drawing>
      </w:r>
    </w:p>
    <w:p w:rsidR="0021679E" w:rsidRDefault="0021679E" w:rsidP="0096486E">
      <w:pPr>
        <w:spacing w:line="400" w:lineRule="exact"/>
        <w:rPr>
          <w:rFonts w:asciiTheme="minorEastAsia" w:hAnsiTheme="minorEastAsia"/>
          <w:sz w:val="24"/>
          <w:szCs w:val="24"/>
        </w:rPr>
      </w:pPr>
    </w:p>
    <w:p w:rsidR="0021679E" w:rsidRDefault="0021679E" w:rsidP="0096486E">
      <w:pPr>
        <w:spacing w:line="400" w:lineRule="exact"/>
        <w:rPr>
          <w:rFonts w:asciiTheme="minorEastAsia" w:hAnsiTheme="minorEastAsia"/>
          <w:sz w:val="24"/>
          <w:szCs w:val="24"/>
        </w:rPr>
      </w:pPr>
    </w:p>
    <w:p w:rsidR="0021679E" w:rsidRDefault="0021679E" w:rsidP="0096486E">
      <w:pPr>
        <w:spacing w:line="400" w:lineRule="exact"/>
        <w:rPr>
          <w:rFonts w:asciiTheme="minorEastAsia" w:hAnsiTheme="minorEastAsia"/>
          <w:sz w:val="24"/>
          <w:szCs w:val="24"/>
        </w:rPr>
      </w:pPr>
    </w:p>
    <w:p w:rsidR="0021679E" w:rsidRDefault="0021679E" w:rsidP="0096486E">
      <w:pPr>
        <w:spacing w:line="400" w:lineRule="exact"/>
        <w:rPr>
          <w:rFonts w:asciiTheme="minorEastAsia" w:hAnsiTheme="minorEastAsia"/>
          <w:sz w:val="24"/>
          <w:szCs w:val="24"/>
        </w:rPr>
      </w:pPr>
    </w:p>
    <w:p w:rsidR="0021679E" w:rsidRDefault="0021679E" w:rsidP="0096486E">
      <w:pPr>
        <w:spacing w:line="400" w:lineRule="exact"/>
        <w:rPr>
          <w:rFonts w:asciiTheme="minorEastAsia" w:hAnsiTheme="minorEastAsia"/>
          <w:sz w:val="24"/>
          <w:szCs w:val="24"/>
        </w:rPr>
      </w:pPr>
    </w:p>
    <w:p w:rsidR="0021679E" w:rsidRDefault="0021679E" w:rsidP="0096486E">
      <w:pPr>
        <w:spacing w:line="400" w:lineRule="exact"/>
        <w:rPr>
          <w:rFonts w:asciiTheme="minorEastAsia" w:hAnsiTheme="minorEastAsia"/>
          <w:sz w:val="24"/>
          <w:szCs w:val="24"/>
        </w:rPr>
      </w:pPr>
    </w:p>
    <w:p w:rsidR="0021679E" w:rsidRDefault="0021679E" w:rsidP="0096486E">
      <w:pPr>
        <w:spacing w:line="400" w:lineRule="exact"/>
        <w:rPr>
          <w:rFonts w:asciiTheme="minorEastAsia" w:hAnsiTheme="minorEastAsia"/>
          <w:sz w:val="24"/>
          <w:szCs w:val="24"/>
        </w:rPr>
      </w:pPr>
    </w:p>
    <w:p w:rsidR="0021679E" w:rsidRDefault="0021679E" w:rsidP="0096486E">
      <w:pPr>
        <w:spacing w:line="400" w:lineRule="exact"/>
        <w:rPr>
          <w:rFonts w:asciiTheme="minorEastAsia" w:hAnsiTheme="minorEastAsia"/>
          <w:sz w:val="24"/>
          <w:szCs w:val="24"/>
        </w:rPr>
      </w:pPr>
    </w:p>
    <w:p w:rsidR="0021679E" w:rsidRDefault="0021679E" w:rsidP="0096486E">
      <w:pPr>
        <w:spacing w:line="400" w:lineRule="exact"/>
        <w:rPr>
          <w:rFonts w:asciiTheme="minorEastAsia" w:hAnsiTheme="minorEastAsia"/>
          <w:sz w:val="24"/>
          <w:szCs w:val="24"/>
        </w:rPr>
      </w:pPr>
    </w:p>
    <w:p w:rsidR="0096486E" w:rsidRPr="003D70AD" w:rsidRDefault="0096486E" w:rsidP="0096486E">
      <w:pPr>
        <w:spacing w:line="400" w:lineRule="exact"/>
        <w:rPr>
          <w:rFonts w:asciiTheme="minorEastAsia" w:hAnsiTheme="minorEastAsia"/>
          <w:sz w:val="24"/>
          <w:szCs w:val="24"/>
        </w:rPr>
      </w:pPr>
    </w:p>
    <w:p w:rsidR="00FA2C80" w:rsidRDefault="00FA2C80" w:rsidP="0096486E">
      <w:pPr>
        <w:pStyle w:val="Normal32"/>
        <w:widowControl w:val="0"/>
        <w:autoSpaceDE w:val="0"/>
        <w:autoSpaceDN w:val="0"/>
        <w:adjustRightInd w:val="0"/>
        <w:spacing w:before="0" w:after="0" w:line="400" w:lineRule="exact"/>
        <w:jc w:val="left"/>
        <w:rPr>
          <w:rFonts w:asciiTheme="minorEastAsia" w:eastAsiaTheme="minorEastAsia" w:hAnsiTheme="minorEastAsia" w:cs="宋体"/>
          <w:color w:val="000000"/>
          <w:spacing w:val="1"/>
          <w:sz w:val="24"/>
          <w:szCs w:val="24"/>
          <w:lang w:eastAsia="zh-CN"/>
        </w:rPr>
      </w:pPr>
    </w:p>
    <w:p w:rsidR="0096486E" w:rsidRPr="003D70AD" w:rsidRDefault="0096486E" w:rsidP="0096486E">
      <w:pPr>
        <w:pStyle w:val="Normal32"/>
        <w:widowControl w:val="0"/>
        <w:autoSpaceDE w:val="0"/>
        <w:autoSpaceDN w:val="0"/>
        <w:adjustRightInd w:val="0"/>
        <w:spacing w:before="0" w:after="0" w:line="400" w:lineRule="exact"/>
        <w:jc w:val="left"/>
        <w:rPr>
          <w:rFonts w:asciiTheme="minorEastAsia" w:eastAsiaTheme="minorEastAsia" w:hAnsiTheme="minorEastAsia"/>
          <w:color w:val="000000"/>
          <w:sz w:val="24"/>
          <w:szCs w:val="24"/>
          <w:lang w:eastAsia="zh-CN"/>
        </w:rPr>
      </w:pPr>
      <w:r w:rsidRPr="003D70AD">
        <w:rPr>
          <w:rFonts w:asciiTheme="minorEastAsia" w:eastAsiaTheme="minorEastAsia" w:hAnsiTheme="minorEastAsia" w:cs="宋体" w:hint="eastAsia"/>
          <w:color w:val="000000"/>
          <w:spacing w:val="1"/>
          <w:sz w:val="24"/>
          <w:szCs w:val="24"/>
          <w:lang w:eastAsia="zh-CN"/>
        </w:rPr>
        <w:t>（四）质量信用记录</w:t>
      </w:r>
    </w:p>
    <w:p w:rsidR="0096486E" w:rsidRPr="003D70AD" w:rsidRDefault="0096486E" w:rsidP="00F92B2F">
      <w:pPr>
        <w:pStyle w:val="Normal32"/>
        <w:widowControl w:val="0"/>
        <w:autoSpaceDE w:val="0"/>
        <w:autoSpaceDN w:val="0"/>
        <w:adjustRightInd w:val="0"/>
        <w:spacing w:before="0" w:after="0" w:line="400" w:lineRule="exact"/>
        <w:ind w:firstLineChars="200" w:firstLine="476"/>
        <w:jc w:val="left"/>
        <w:rPr>
          <w:rFonts w:asciiTheme="minorEastAsia" w:eastAsiaTheme="minorEastAsia" w:hAnsiTheme="minorEastAsia" w:cs="DJVBHS+ËÎÌå"/>
          <w:color w:val="000000"/>
          <w:sz w:val="24"/>
          <w:szCs w:val="24"/>
          <w:lang w:eastAsia="zh-CN"/>
        </w:rPr>
      </w:pPr>
      <w:r w:rsidRPr="003D70AD">
        <w:rPr>
          <w:rFonts w:asciiTheme="minorEastAsia" w:eastAsiaTheme="minorEastAsia" w:hAnsiTheme="minorEastAsia" w:cs="DJVBHS+ËÎÌå"/>
          <w:color w:val="000000"/>
          <w:spacing w:val="-1"/>
          <w:sz w:val="24"/>
          <w:szCs w:val="24"/>
          <w:lang w:eastAsia="zh-CN"/>
        </w:rPr>
        <w:t>公司自成立以来，从未出现过重大质量投诉，在历年接受各级质量监管部门的抽检</w:t>
      </w:r>
      <w:r w:rsidRPr="003D70AD">
        <w:rPr>
          <w:rFonts w:asciiTheme="minorEastAsia" w:eastAsiaTheme="minorEastAsia" w:hAnsiTheme="minorEastAsia" w:cs="DJVBHS+ËÎÌå"/>
          <w:color w:val="000000"/>
          <w:spacing w:val="-8"/>
          <w:sz w:val="24"/>
          <w:szCs w:val="24"/>
          <w:lang w:eastAsia="zh-CN"/>
        </w:rPr>
        <w:t>中，合格率均达</w:t>
      </w:r>
      <w:r w:rsidRPr="003D70AD">
        <w:rPr>
          <w:rFonts w:asciiTheme="minorEastAsia" w:eastAsiaTheme="minorEastAsia" w:hAnsiTheme="minorEastAsia"/>
          <w:color w:val="000000"/>
          <w:sz w:val="24"/>
          <w:szCs w:val="24"/>
          <w:lang w:eastAsia="zh-CN"/>
        </w:rPr>
        <w:t>100%</w:t>
      </w:r>
      <w:r w:rsidRPr="003D70AD">
        <w:rPr>
          <w:rFonts w:asciiTheme="minorEastAsia" w:eastAsiaTheme="minorEastAsia" w:hAnsiTheme="minorEastAsia" w:cs="DJVBHS+ËÎÌå"/>
          <w:color w:val="000000"/>
          <w:spacing w:val="-2"/>
          <w:sz w:val="24"/>
          <w:szCs w:val="24"/>
          <w:lang w:eastAsia="zh-CN"/>
        </w:rPr>
        <w:t>。并因为产品质量多次获得各级政府主管部门和行业协会的表彰和</w:t>
      </w:r>
      <w:r w:rsidRPr="003D70AD">
        <w:rPr>
          <w:rFonts w:asciiTheme="minorEastAsia" w:eastAsiaTheme="minorEastAsia" w:hAnsiTheme="minorEastAsia" w:cs="DJVBHS+ËÎÌå"/>
          <w:color w:val="000000"/>
          <w:sz w:val="24"/>
          <w:szCs w:val="24"/>
          <w:lang w:eastAsia="zh-CN"/>
        </w:rPr>
        <w:t>奖励：</w:t>
      </w:r>
    </w:p>
    <w:p w:rsidR="00B0688C" w:rsidRDefault="00B0688C" w:rsidP="0021679E">
      <w:pPr>
        <w:pStyle w:val="Normal32"/>
        <w:widowControl w:val="0"/>
        <w:autoSpaceDE w:val="0"/>
        <w:autoSpaceDN w:val="0"/>
        <w:adjustRightInd w:val="0"/>
        <w:spacing w:before="0" w:after="0" w:line="400" w:lineRule="exact"/>
        <w:jc w:val="center"/>
        <w:rPr>
          <w:rFonts w:asciiTheme="minorEastAsia" w:eastAsiaTheme="minorEastAsia" w:hAnsiTheme="minorEastAsia"/>
          <w:color w:val="000000"/>
          <w:sz w:val="24"/>
          <w:szCs w:val="24"/>
          <w:lang w:eastAsia="zh-CN"/>
        </w:rPr>
      </w:pPr>
    </w:p>
    <w:p w:rsidR="0096486E" w:rsidRPr="003D70AD" w:rsidRDefault="0021679E" w:rsidP="0021679E">
      <w:pPr>
        <w:pStyle w:val="Normal32"/>
        <w:widowControl w:val="0"/>
        <w:autoSpaceDE w:val="0"/>
        <w:autoSpaceDN w:val="0"/>
        <w:adjustRightInd w:val="0"/>
        <w:spacing w:before="0" w:after="0" w:line="400" w:lineRule="exact"/>
        <w:jc w:val="center"/>
        <w:rPr>
          <w:rFonts w:asciiTheme="minorEastAsia" w:eastAsiaTheme="minorEastAsia" w:hAnsiTheme="minorEastAsia"/>
          <w:color w:val="000000"/>
          <w:sz w:val="24"/>
          <w:szCs w:val="24"/>
          <w:lang w:eastAsia="zh-CN"/>
        </w:rPr>
      </w:pPr>
      <w:r>
        <w:rPr>
          <w:rFonts w:asciiTheme="minorEastAsia" w:eastAsiaTheme="minorEastAsia" w:hAnsiTheme="minorEastAsia" w:hint="eastAsia"/>
          <w:color w:val="000000"/>
          <w:sz w:val="24"/>
          <w:szCs w:val="24"/>
          <w:lang w:eastAsia="zh-CN"/>
        </w:rPr>
        <w:t>图表</w:t>
      </w:r>
      <w:r w:rsidR="00A27F49">
        <w:rPr>
          <w:rFonts w:asciiTheme="minorEastAsia" w:eastAsiaTheme="minorEastAsia" w:hAnsiTheme="minorEastAsia" w:hint="eastAsia"/>
          <w:color w:val="000000"/>
          <w:sz w:val="24"/>
          <w:szCs w:val="24"/>
          <w:lang w:eastAsia="zh-CN"/>
        </w:rPr>
        <w:t xml:space="preserve">17  </w:t>
      </w:r>
      <w:r>
        <w:rPr>
          <w:rFonts w:asciiTheme="minorEastAsia" w:eastAsiaTheme="minorEastAsia" w:hAnsiTheme="minorEastAsia" w:hint="eastAsia"/>
          <w:color w:val="000000"/>
          <w:sz w:val="24"/>
          <w:szCs w:val="24"/>
          <w:lang w:eastAsia="zh-CN"/>
        </w:rPr>
        <w:t>质量信用获奖记录</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tblPr>
      <w:tblGrid>
        <w:gridCol w:w="3906"/>
        <w:gridCol w:w="1306"/>
        <w:gridCol w:w="3922"/>
      </w:tblGrid>
      <w:tr w:rsidR="0096486E" w:rsidRPr="003D70AD" w:rsidTr="00FC43E8">
        <w:trPr>
          <w:trHeight w:val="291"/>
          <w:tblHeader/>
        </w:trPr>
        <w:tc>
          <w:tcPr>
            <w:tcW w:w="3906" w:type="dxa"/>
          </w:tcPr>
          <w:p w:rsidR="0096486E" w:rsidRPr="007E24B7" w:rsidRDefault="0096486E" w:rsidP="002B02BF">
            <w:pPr>
              <w:widowControl/>
              <w:jc w:val="center"/>
              <w:rPr>
                <w:rFonts w:asciiTheme="minorEastAsia" w:hAnsiTheme="minorEastAsia" w:cs="宋体"/>
                <w:color w:val="000000"/>
                <w:kern w:val="0"/>
                <w:szCs w:val="21"/>
              </w:rPr>
            </w:pPr>
            <w:r w:rsidRPr="007E24B7">
              <w:rPr>
                <w:rFonts w:asciiTheme="minorEastAsia" w:hAnsiTheme="minorEastAsia" w:cs="宋体" w:hint="eastAsia"/>
                <w:color w:val="000000"/>
                <w:kern w:val="0"/>
                <w:szCs w:val="21"/>
              </w:rPr>
              <w:t>获奖名称</w:t>
            </w:r>
          </w:p>
        </w:tc>
        <w:tc>
          <w:tcPr>
            <w:tcW w:w="1306" w:type="dxa"/>
          </w:tcPr>
          <w:p w:rsidR="0096486E" w:rsidRPr="007E24B7" w:rsidRDefault="0096486E" w:rsidP="002B02BF">
            <w:pPr>
              <w:widowControl/>
              <w:jc w:val="center"/>
              <w:rPr>
                <w:rFonts w:asciiTheme="minorEastAsia" w:hAnsiTheme="minorEastAsia" w:cs="宋体"/>
                <w:color w:val="000000"/>
                <w:kern w:val="0"/>
                <w:szCs w:val="21"/>
              </w:rPr>
            </w:pPr>
            <w:r w:rsidRPr="007E24B7">
              <w:rPr>
                <w:rFonts w:asciiTheme="minorEastAsia" w:hAnsiTheme="minorEastAsia" w:cs="宋体" w:hint="eastAsia"/>
                <w:color w:val="000000"/>
                <w:kern w:val="0"/>
                <w:szCs w:val="21"/>
              </w:rPr>
              <w:t>获奖时间</w:t>
            </w:r>
          </w:p>
        </w:tc>
        <w:tc>
          <w:tcPr>
            <w:tcW w:w="3922" w:type="dxa"/>
          </w:tcPr>
          <w:p w:rsidR="0096486E" w:rsidRPr="007E24B7" w:rsidRDefault="0096486E" w:rsidP="002B02BF">
            <w:pPr>
              <w:widowControl/>
              <w:jc w:val="center"/>
              <w:rPr>
                <w:rFonts w:asciiTheme="minorEastAsia" w:hAnsiTheme="minorEastAsia" w:cs="宋体"/>
                <w:color w:val="000000"/>
                <w:kern w:val="0"/>
                <w:szCs w:val="21"/>
              </w:rPr>
            </w:pPr>
            <w:r w:rsidRPr="007E24B7">
              <w:rPr>
                <w:rFonts w:asciiTheme="minorEastAsia" w:hAnsiTheme="minorEastAsia" w:cs="宋体" w:hint="eastAsia"/>
                <w:color w:val="000000"/>
                <w:kern w:val="0"/>
                <w:szCs w:val="21"/>
              </w:rPr>
              <w:t>颁奖部门</w:t>
            </w:r>
          </w:p>
        </w:tc>
      </w:tr>
      <w:tr w:rsidR="0096486E" w:rsidRPr="003D70AD" w:rsidTr="00FC43E8">
        <w:trPr>
          <w:trHeight w:val="285"/>
        </w:trPr>
        <w:tc>
          <w:tcPr>
            <w:tcW w:w="3906" w:type="dxa"/>
            <w:vAlign w:val="center"/>
          </w:tcPr>
          <w:p w:rsidR="0096486E" w:rsidRPr="007E24B7" w:rsidRDefault="0096486E" w:rsidP="002B02BF">
            <w:pPr>
              <w:jc w:val="center"/>
              <w:rPr>
                <w:rFonts w:asciiTheme="minorEastAsia" w:hAnsiTheme="minorEastAsia" w:cs="Times New Roman"/>
                <w:szCs w:val="21"/>
              </w:rPr>
            </w:pPr>
            <w:r w:rsidRPr="007E24B7">
              <w:rPr>
                <w:rFonts w:asciiTheme="minorEastAsia" w:hAnsiTheme="minorEastAsia" w:cs="Times New Roman" w:hint="eastAsia"/>
                <w:szCs w:val="21"/>
              </w:rPr>
              <w:t>中国制造企业效益2</w:t>
            </w:r>
            <w:r w:rsidRPr="007E24B7">
              <w:rPr>
                <w:rFonts w:asciiTheme="minorEastAsia" w:hAnsiTheme="minorEastAsia" w:cs="Times New Roman"/>
                <w:szCs w:val="21"/>
              </w:rPr>
              <w:t>00</w:t>
            </w:r>
            <w:r w:rsidRPr="007E24B7">
              <w:rPr>
                <w:rFonts w:asciiTheme="minorEastAsia" w:hAnsiTheme="minorEastAsia" w:cs="Times New Roman" w:hint="eastAsia"/>
                <w:szCs w:val="21"/>
              </w:rPr>
              <w:t>佳</w:t>
            </w:r>
          </w:p>
        </w:tc>
        <w:tc>
          <w:tcPr>
            <w:tcW w:w="1306" w:type="dxa"/>
            <w:vAlign w:val="center"/>
          </w:tcPr>
          <w:p w:rsidR="0096486E" w:rsidRPr="007E24B7" w:rsidRDefault="0096486E" w:rsidP="002B02BF">
            <w:pPr>
              <w:jc w:val="center"/>
              <w:rPr>
                <w:rFonts w:asciiTheme="minorEastAsia" w:hAnsiTheme="minorEastAsia" w:cs="Times New Roman"/>
                <w:szCs w:val="21"/>
              </w:rPr>
            </w:pPr>
            <w:r w:rsidRPr="007E24B7">
              <w:rPr>
                <w:rFonts w:asciiTheme="minorEastAsia" w:hAnsiTheme="minorEastAsia" w:cs="Times New Roman" w:hint="eastAsia"/>
                <w:szCs w:val="21"/>
              </w:rPr>
              <w:t>2</w:t>
            </w:r>
            <w:r w:rsidRPr="007E24B7">
              <w:rPr>
                <w:rFonts w:asciiTheme="minorEastAsia" w:hAnsiTheme="minorEastAsia" w:cs="Times New Roman"/>
                <w:szCs w:val="21"/>
              </w:rPr>
              <w:t>019.06</w:t>
            </w:r>
          </w:p>
        </w:tc>
        <w:tc>
          <w:tcPr>
            <w:tcW w:w="3922" w:type="dxa"/>
            <w:vAlign w:val="center"/>
          </w:tcPr>
          <w:p w:rsidR="0096486E" w:rsidRPr="007E24B7" w:rsidRDefault="0096486E" w:rsidP="002B02BF">
            <w:pPr>
              <w:jc w:val="center"/>
              <w:rPr>
                <w:rFonts w:asciiTheme="minorEastAsia" w:hAnsiTheme="minorEastAsia" w:cs="Times New Roman"/>
                <w:szCs w:val="21"/>
              </w:rPr>
            </w:pPr>
            <w:r w:rsidRPr="007E24B7">
              <w:rPr>
                <w:rFonts w:asciiTheme="minorEastAsia" w:hAnsiTheme="minorEastAsia" w:cs="Times New Roman" w:hint="eastAsia"/>
                <w:szCs w:val="21"/>
              </w:rPr>
              <w:t>中国制造企业协会</w:t>
            </w:r>
          </w:p>
        </w:tc>
      </w:tr>
      <w:tr w:rsidR="0096486E" w:rsidRPr="003D70AD" w:rsidTr="00FC43E8">
        <w:trPr>
          <w:trHeight w:val="285"/>
        </w:trPr>
        <w:tc>
          <w:tcPr>
            <w:tcW w:w="3906" w:type="dxa"/>
            <w:vAlign w:val="center"/>
          </w:tcPr>
          <w:p w:rsidR="0096486E" w:rsidRPr="007E24B7" w:rsidRDefault="0096486E" w:rsidP="002B02BF">
            <w:pPr>
              <w:jc w:val="center"/>
              <w:rPr>
                <w:rFonts w:asciiTheme="minorEastAsia" w:hAnsiTheme="minorEastAsia" w:cs="Times New Roman"/>
                <w:szCs w:val="21"/>
              </w:rPr>
            </w:pPr>
            <w:r w:rsidRPr="007E24B7">
              <w:rPr>
                <w:rFonts w:asciiTheme="minorEastAsia" w:hAnsiTheme="minorEastAsia" w:cs="Times New Roman" w:hint="eastAsia"/>
                <w:szCs w:val="21"/>
              </w:rPr>
              <w:t>质量信用A</w:t>
            </w:r>
            <w:r w:rsidRPr="007E24B7">
              <w:rPr>
                <w:rFonts w:asciiTheme="minorEastAsia" w:hAnsiTheme="minorEastAsia" w:cs="Times New Roman"/>
                <w:szCs w:val="21"/>
              </w:rPr>
              <w:t>AA</w:t>
            </w:r>
            <w:r w:rsidRPr="007E24B7">
              <w:rPr>
                <w:rFonts w:asciiTheme="minorEastAsia" w:hAnsiTheme="minorEastAsia" w:cs="Times New Roman" w:hint="eastAsia"/>
                <w:szCs w:val="21"/>
              </w:rPr>
              <w:t>标志</w:t>
            </w:r>
          </w:p>
        </w:tc>
        <w:tc>
          <w:tcPr>
            <w:tcW w:w="1306" w:type="dxa"/>
            <w:vAlign w:val="center"/>
          </w:tcPr>
          <w:p w:rsidR="0096486E" w:rsidRPr="007E24B7" w:rsidRDefault="0096486E" w:rsidP="002B02BF">
            <w:pPr>
              <w:jc w:val="center"/>
              <w:rPr>
                <w:rFonts w:asciiTheme="minorEastAsia" w:hAnsiTheme="minorEastAsia" w:cs="Times New Roman"/>
                <w:szCs w:val="21"/>
              </w:rPr>
            </w:pPr>
            <w:r w:rsidRPr="007E24B7">
              <w:rPr>
                <w:rFonts w:asciiTheme="minorEastAsia" w:hAnsiTheme="minorEastAsia" w:cs="Times New Roman" w:hint="eastAsia"/>
                <w:szCs w:val="21"/>
              </w:rPr>
              <w:t>-</w:t>
            </w:r>
          </w:p>
        </w:tc>
        <w:tc>
          <w:tcPr>
            <w:tcW w:w="3922" w:type="dxa"/>
            <w:vAlign w:val="center"/>
          </w:tcPr>
          <w:p w:rsidR="0096486E" w:rsidRPr="007E24B7" w:rsidRDefault="0096486E" w:rsidP="002B02BF">
            <w:pPr>
              <w:jc w:val="center"/>
              <w:rPr>
                <w:rFonts w:asciiTheme="minorEastAsia" w:hAnsiTheme="minorEastAsia" w:cs="Times New Roman"/>
                <w:szCs w:val="21"/>
              </w:rPr>
            </w:pPr>
            <w:r w:rsidRPr="007E24B7">
              <w:rPr>
                <w:rFonts w:asciiTheme="minorEastAsia" w:hAnsiTheme="minorEastAsia" w:cs="Times New Roman" w:hint="eastAsia"/>
                <w:szCs w:val="21"/>
              </w:rPr>
              <w:t>中国产品质量协会</w:t>
            </w:r>
          </w:p>
        </w:tc>
      </w:tr>
    </w:tbl>
    <w:p w:rsidR="0096486E" w:rsidRPr="003D70AD" w:rsidRDefault="0096486E" w:rsidP="0096486E">
      <w:pPr>
        <w:spacing w:line="400" w:lineRule="exact"/>
        <w:rPr>
          <w:rFonts w:asciiTheme="minorEastAsia" w:hAnsiTheme="minorEastAsia"/>
          <w:sz w:val="24"/>
          <w:szCs w:val="24"/>
        </w:rPr>
      </w:pPr>
    </w:p>
    <w:p w:rsidR="0096486E" w:rsidRPr="003D70AD" w:rsidRDefault="0021679E" w:rsidP="0021679E">
      <w:pPr>
        <w:spacing w:line="400" w:lineRule="exact"/>
        <w:ind w:firstLineChars="1450" w:firstLine="3480"/>
        <w:rPr>
          <w:rFonts w:asciiTheme="minorEastAsia" w:hAnsiTheme="minorEastAsia"/>
          <w:sz w:val="24"/>
          <w:szCs w:val="24"/>
        </w:rPr>
      </w:pPr>
      <w:r>
        <w:rPr>
          <w:rFonts w:asciiTheme="minorEastAsia" w:hAnsiTheme="minorEastAsia" w:hint="eastAsia"/>
          <w:sz w:val="24"/>
          <w:szCs w:val="24"/>
        </w:rPr>
        <w:t>图表</w:t>
      </w:r>
      <w:r w:rsidR="00A27F49">
        <w:rPr>
          <w:rFonts w:asciiTheme="minorEastAsia" w:hAnsiTheme="minorEastAsia" w:hint="eastAsia"/>
          <w:sz w:val="24"/>
          <w:szCs w:val="24"/>
        </w:rPr>
        <w:t xml:space="preserve">18 </w:t>
      </w:r>
      <w:r>
        <w:rPr>
          <w:rFonts w:asciiTheme="minorEastAsia" w:hAnsiTheme="minorEastAsia" w:hint="eastAsia"/>
          <w:sz w:val="24"/>
          <w:szCs w:val="24"/>
        </w:rPr>
        <w:t>质量</w:t>
      </w:r>
      <w:r w:rsidR="0096486E" w:rsidRPr="003D70AD">
        <w:rPr>
          <w:rFonts w:asciiTheme="minorEastAsia" w:hAnsiTheme="minorEastAsia" w:hint="eastAsia"/>
          <w:sz w:val="24"/>
          <w:szCs w:val="24"/>
        </w:rPr>
        <w:t xml:space="preserve">抽查记录 </w:t>
      </w:r>
    </w:p>
    <w:tbl>
      <w:tblPr>
        <w:tblW w:w="0" w:type="auto"/>
        <w:tblInd w:w="-3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tblPr>
      <w:tblGrid>
        <w:gridCol w:w="1402"/>
        <w:gridCol w:w="3276"/>
        <w:gridCol w:w="2552"/>
        <w:gridCol w:w="1984"/>
      </w:tblGrid>
      <w:tr w:rsidR="0096486E" w:rsidRPr="003D70AD" w:rsidTr="00FC43E8">
        <w:trPr>
          <w:trHeight w:val="627"/>
        </w:trPr>
        <w:tc>
          <w:tcPr>
            <w:tcW w:w="1402" w:type="dxa"/>
            <w:vAlign w:val="center"/>
          </w:tcPr>
          <w:p w:rsidR="0096486E" w:rsidRPr="007E24B7" w:rsidRDefault="0096486E" w:rsidP="007E24B7">
            <w:pPr>
              <w:spacing w:line="280" w:lineRule="exact"/>
              <w:jc w:val="center"/>
              <w:rPr>
                <w:rFonts w:asciiTheme="minorEastAsia" w:hAnsiTheme="minorEastAsia" w:cs="Times New Roman"/>
                <w:spacing w:val="-4"/>
                <w:szCs w:val="21"/>
              </w:rPr>
            </w:pPr>
            <w:bookmarkStart w:id="11" w:name="_GoBack" w:colFirst="0" w:colLast="3"/>
            <w:r w:rsidRPr="007E24B7">
              <w:rPr>
                <w:rFonts w:asciiTheme="minorEastAsia" w:hAnsiTheme="minorEastAsia" w:cs="Times New Roman" w:hint="eastAsia"/>
                <w:spacing w:val="-4"/>
                <w:szCs w:val="21"/>
              </w:rPr>
              <w:t>时  间</w:t>
            </w:r>
          </w:p>
        </w:tc>
        <w:tc>
          <w:tcPr>
            <w:tcW w:w="3276" w:type="dxa"/>
            <w:vAlign w:val="center"/>
          </w:tcPr>
          <w:p w:rsidR="0096486E" w:rsidRPr="007E24B7" w:rsidRDefault="0096486E" w:rsidP="007E24B7">
            <w:pPr>
              <w:spacing w:line="280" w:lineRule="exact"/>
              <w:jc w:val="center"/>
              <w:rPr>
                <w:rFonts w:asciiTheme="minorEastAsia" w:hAnsiTheme="minorEastAsia" w:cs="Times New Roman"/>
                <w:spacing w:val="-4"/>
                <w:szCs w:val="21"/>
              </w:rPr>
            </w:pPr>
            <w:r w:rsidRPr="007E24B7">
              <w:rPr>
                <w:rFonts w:asciiTheme="minorEastAsia" w:hAnsiTheme="minorEastAsia" w:cs="Times New Roman" w:hint="eastAsia"/>
                <w:spacing w:val="-4"/>
                <w:szCs w:val="21"/>
              </w:rPr>
              <w:t>产品名称</w:t>
            </w:r>
          </w:p>
        </w:tc>
        <w:tc>
          <w:tcPr>
            <w:tcW w:w="2552" w:type="dxa"/>
            <w:vAlign w:val="center"/>
          </w:tcPr>
          <w:p w:rsidR="0096486E" w:rsidRPr="007E24B7" w:rsidRDefault="0096486E" w:rsidP="007E24B7">
            <w:pPr>
              <w:spacing w:line="280" w:lineRule="exact"/>
              <w:jc w:val="center"/>
              <w:rPr>
                <w:rFonts w:asciiTheme="minorEastAsia" w:hAnsiTheme="minorEastAsia" w:cs="Times New Roman"/>
                <w:spacing w:val="-4"/>
                <w:szCs w:val="21"/>
              </w:rPr>
            </w:pPr>
            <w:r w:rsidRPr="007E24B7">
              <w:rPr>
                <w:rFonts w:asciiTheme="minorEastAsia" w:hAnsiTheme="minorEastAsia" w:cs="Times New Roman" w:hint="eastAsia"/>
                <w:spacing w:val="-4"/>
                <w:szCs w:val="21"/>
              </w:rPr>
              <w:t>抽查部门</w:t>
            </w:r>
          </w:p>
        </w:tc>
        <w:tc>
          <w:tcPr>
            <w:tcW w:w="1984" w:type="dxa"/>
            <w:vAlign w:val="center"/>
          </w:tcPr>
          <w:p w:rsidR="0096486E" w:rsidRPr="007E24B7" w:rsidRDefault="0096486E" w:rsidP="007E24B7">
            <w:pPr>
              <w:spacing w:line="280" w:lineRule="exact"/>
              <w:jc w:val="center"/>
              <w:rPr>
                <w:rFonts w:asciiTheme="minorEastAsia" w:hAnsiTheme="minorEastAsia" w:cs="Times New Roman"/>
                <w:spacing w:val="-4"/>
                <w:szCs w:val="21"/>
              </w:rPr>
            </w:pPr>
            <w:r w:rsidRPr="007E24B7">
              <w:rPr>
                <w:rFonts w:asciiTheme="minorEastAsia" w:hAnsiTheme="minorEastAsia" w:cs="Times New Roman" w:hint="eastAsia"/>
                <w:spacing w:val="-4"/>
                <w:szCs w:val="21"/>
              </w:rPr>
              <w:t>抽查结论</w:t>
            </w:r>
          </w:p>
        </w:tc>
      </w:tr>
      <w:tr w:rsidR="0096486E" w:rsidRPr="003D70AD" w:rsidTr="00FC43E8">
        <w:trPr>
          <w:trHeight w:val="567"/>
        </w:trPr>
        <w:tc>
          <w:tcPr>
            <w:tcW w:w="1402" w:type="dxa"/>
            <w:vAlign w:val="center"/>
          </w:tcPr>
          <w:p w:rsidR="0096486E" w:rsidRPr="007E24B7" w:rsidRDefault="0096486E" w:rsidP="007E24B7">
            <w:pPr>
              <w:spacing w:line="280" w:lineRule="exact"/>
              <w:jc w:val="center"/>
              <w:rPr>
                <w:rFonts w:asciiTheme="minorEastAsia" w:hAnsiTheme="minorEastAsia" w:cs="Times New Roman"/>
                <w:spacing w:val="-4"/>
                <w:szCs w:val="21"/>
              </w:rPr>
            </w:pPr>
            <w:r w:rsidRPr="007E24B7">
              <w:rPr>
                <w:rFonts w:asciiTheme="minorEastAsia" w:hAnsiTheme="minorEastAsia" w:cs="Times New Roman" w:hint="eastAsia"/>
                <w:spacing w:val="-4"/>
                <w:szCs w:val="21"/>
              </w:rPr>
              <w:t>2016.</w:t>
            </w:r>
            <w:r w:rsidRPr="007E24B7">
              <w:rPr>
                <w:rFonts w:asciiTheme="minorEastAsia" w:hAnsiTheme="minorEastAsia" w:cs="Times New Roman"/>
                <w:spacing w:val="-4"/>
                <w:szCs w:val="21"/>
              </w:rPr>
              <w:t>6</w:t>
            </w:r>
          </w:p>
        </w:tc>
        <w:tc>
          <w:tcPr>
            <w:tcW w:w="3276" w:type="dxa"/>
            <w:vAlign w:val="center"/>
          </w:tcPr>
          <w:p w:rsidR="0096486E" w:rsidRPr="007E24B7" w:rsidRDefault="0096486E" w:rsidP="007E24B7">
            <w:pPr>
              <w:spacing w:line="280" w:lineRule="exact"/>
              <w:jc w:val="center"/>
              <w:rPr>
                <w:rFonts w:asciiTheme="minorEastAsia" w:hAnsiTheme="minorEastAsia" w:cs="Times New Roman"/>
                <w:spacing w:val="-4"/>
                <w:szCs w:val="21"/>
              </w:rPr>
            </w:pPr>
            <w:r w:rsidRPr="007E24B7">
              <w:rPr>
                <w:rFonts w:asciiTheme="minorEastAsia" w:hAnsiTheme="minorEastAsia" w:cs="Times New Roman" w:hint="eastAsia"/>
                <w:spacing w:val="-4"/>
                <w:szCs w:val="21"/>
              </w:rPr>
              <w:t>无缝钢管（流体输送用不锈钢无缝钢管）</w:t>
            </w:r>
          </w:p>
        </w:tc>
        <w:tc>
          <w:tcPr>
            <w:tcW w:w="2552" w:type="dxa"/>
            <w:vAlign w:val="center"/>
          </w:tcPr>
          <w:p w:rsidR="0096486E" w:rsidRPr="007E24B7" w:rsidRDefault="0096486E" w:rsidP="007E24B7">
            <w:pPr>
              <w:spacing w:line="280" w:lineRule="exact"/>
              <w:jc w:val="center"/>
              <w:rPr>
                <w:rFonts w:asciiTheme="minorEastAsia" w:hAnsiTheme="minorEastAsia" w:cs="Times New Roman"/>
                <w:spacing w:val="-4"/>
                <w:szCs w:val="21"/>
              </w:rPr>
            </w:pPr>
            <w:r w:rsidRPr="007E24B7">
              <w:rPr>
                <w:rFonts w:asciiTheme="minorEastAsia" w:hAnsiTheme="minorEastAsia" w:cs="Times New Roman" w:hint="eastAsia"/>
                <w:spacing w:val="-4"/>
                <w:szCs w:val="21"/>
              </w:rPr>
              <w:t>温州市龙湾区质量技术监督局（区级专项）</w:t>
            </w:r>
          </w:p>
        </w:tc>
        <w:tc>
          <w:tcPr>
            <w:tcW w:w="1984" w:type="dxa"/>
            <w:vAlign w:val="center"/>
          </w:tcPr>
          <w:p w:rsidR="0096486E" w:rsidRPr="007E24B7" w:rsidRDefault="0096486E" w:rsidP="007E24B7">
            <w:pPr>
              <w:spacing w:line="280" w:lineRule="exact"/>
              <w:jc w:val="center"/>
              <w:rPr>
                <w:rFonts w:asciiTheme="minorEastAsia" w:hAnsiTheme="minorEastAsia" w:cs="Times New Roman"/>
                <w:spacing w:val="-4"/>
                <w:szCs w:val="21"/>
              </w:rPr>
            </w:pPr>
            <w:r w:rsidRPr="007E24B7">
              <w:rPr>
                <w:rFonts w:asciiTheme="minorEastAsia" w:hAnsiTheme="minorEastAsia" w:cs="Times New Roman" w:hint="eastAsia"/>
                <w:spacing w:val="-4"/>
                <w:szCs w:val="21"/>
              </w:rPr>
              <w:t>合格</w:t>
            </w:r>
          </w:p>
        </w:tc>
      </w:tr>
      <w:tr w:rsidR="0096486E" w:rsidRPr="003D70AD" w:rsidTr="00FC43E8">
        <w:trPr>
          <w:trHeight w:val="567"/>
        </w:trPr>
        <w:tc>
          <w:tcPr>
            <w:tcW w:w="1402" w:type="dxa"/>
            <w:vAlign w:val="center"/>
          </w:tcPr>
          <w:p w:rsidR="0096486E" w:rsidRPr="007E24B7" w:rsidRDefault="0096486E" w:rsidP="007E24B7">
            <w:pPr>
              <w:spacing w:line="280" w:lineRule="exact"/>
              <w:jc w:val="center"/>
              <w:rPr>
                <w:rFonts w:asciiTheme="minorEastAsia" w:hAnsiTheme="minorEastAsia" w:cs="Times New Roman"/>
                <w:spacing w:val="-4"/>
                <w:szCs w:val="21"/>
              </w:rPr>
            </w:pPr>
            <w:r w:rsidRPr="007E24B7">
              <w:rPr>
                <w:rFonts w:asciiTheme="minorEastAsia" w:hAnsiTheme="minorEastAsia" w:cs="Times New Roman" w:hint="eastAsia"/>
                <w:spacing w:val="-4"/>
                <w:szCs w:val="21"/>
              </w:rPr>
              <w:t>2017.5</w:t>
            </w:r>
          </w:p>
        </w:tc>
        <w:tc>
          <w:tcPr>
            <w:tcW w:w="3276" w:type="dxa"/>
            <w:vAlign w:val="center"/>
          </w:tcPr>
          <w:p w:rsidR="0096486E" w:rsidRPr="007E24B7" w:rsidRDefault="0096486E" w:rsidP="007E24B7">
            <w:pPr>
              <w:spacing w:line="280" w:lineRule="exact"/>
              <w:jc w:val="center"/>
              <w:rPr>
                <w:rFonts w:asciiTheme="minorEastAsia" w:hAnsiTheme="minorEastAsia" w:cs="Times New Roman"/>
                <w:spacing w:val="-4"/>
                <w:szCs w:val="21"/>
              </w:rPr>
            </w:pPr>
            <w:r w:rsidRPr="007E24B7">
              <w:rPr>
                <w:rFonts w:asciiTheme="minorEastAsia" w:hAnsiTheme="minorEastAsia" w:cs="Times New Roman" w:hint="eastAsia"/>
                <w:spacing w:val="-4"/>
                <w:szCs w:val="21"/>
              </w:rPr>
              <w:t>无缝钢管（流体输送用不锈钢无缝钢管）</w:t>
            </w:r>
          </w:p>
        </w:tc>
        <w:tc>
          <w:tcPr>
            <w:tcW w:w="2552" w:type="dxa"/>
            <w:vAlign w:val="center"/>
          </w:tcPr>
          <w:p w:rsidR="0096486E" w:rsidRPr="007E24B7" w:rsidRDefault="0096486E" w:rsidP="007E24B7">
            <w:pPr>
              <w:spacing w:line="280" w:lineRule="exact"/>
              <w:jc w:val="center"/>
              <w:rPr>
                <w:rFonts w:asciiTheme="minorEastAsia" w:hAnsiTheme="minorEastAsia" w:cs="Times New Roman"/>
                <w:spacing w:val="-4"/>
                <w:szCs w:val="21"/>
              </w:rPr>
            </w:pPr>
            <w:r w:rsidRPr="007E24B7">
              <w:rPr>
                <w:rFonts w:asciiTheme="minorEastAsia" w:hAnsiTheme="minorEastAsia" w:cs="Times New Roman" w:hint="eastAsia"/>
                <w:spacing w:val="-4"/>
                <w:szCs w:val="21"/>
              </w:rPr>
              <w:t>浙江省质量技术监督局（浙江省监督抽查）</w:t>
            </w:r>
          </w:p>
        </w:tc>
        <w:tc>
          <w:tcPr>
            <w:tcW w:w="1984" w:type="dxa"/>
            <w:vAlign w:val="center"/>
          </w:tcPr>
          <w:p w:rsidR="0096486E" w:rsidRPr="007E24B7" w:rsidRDefault="0096486E" w:rsidP="007E24B7">
            <w:pPr>
              <w:spacing w:line="280" w:lineRule="exact"/>
              <w:jc w:val="center"/>
              <w:rPr>
                <w:rFonts w:asciiTheme="minorEastAsia" w:hAnsiTheme="minorEastAsia" w:cs="Times New Roman"/>
                <w:spacing w:val="-4"/>
                <w:szCs w:val="21"/>
              </w:rPr>
            </w:pPr>
            <w:r w:rsidRPr="007E24B7">
              <w:rPr>
                <w:rFonts w:asciiTheme="minorEastAsia" w:hAnsiTheme="minorEastAsia" w:cs="Times New Roman" w:hint="eastAsia"/>
                <w:spacing w:val="-4"/>
                <w:szCs w:val="21"/>
              </w:rPr>
              <w:t>合格</w:t>
            </w:r>
          </w:p>
        </w:tc>
      </w:tr>
      <w:tr w:rsidR="0096486E" w:rsidRPr="003D70AD" w:rsidTr="00FC43E8">
        <w:trPr>
          <w:trHeight w:val="567"/>
        </w:trPr>
        <w:tc>
          <w:tcPr>
            <w:tcW w:w="1402" w:type="dxa"/>
            <w:vAlign w:val="center"/>
          </w:tcPr>
          <w:p w:rsidR="0096486E" w:rsidRPr="007E24B7" w:rsidRDefault="0096486E" w:rsidP="007E24B7">
            <w:pPr>
              <w:spacing w:line="280" w:lineRule="exact"/>
              <w:jc w:val="center"/>
              <w:rPr>
                <w:rFonts w:asciiTheme="minorEastAsia" w:hAnsiTheme="minorEastAsia" w:cs="Times New Roman"/>
                <w:spacing w:val="-4"/>
                <w:szCs w:val="21"/>
              </w:rPr>
            </w:pPr>
            <w:r w:rsidRPr="007E24B7">
              <w:rPr>
                <w:rFonts w:asciiTheme="minorEastAsia" w:hAnsiTheme="minorEastAsia" w:cs="Times New Roman" w:hint="eastAsia"/>
                <w:spacing w:val="-4"/>
                <w:szCs w:val="21"/>
              </w:rPr>
              <w:t>2018.5</w:t>
            </w:r>
          </w:p>
        </w:tc>
        <w:tc>
          <w:tcPr>
            <w:tcW w:w="3276" w:type="dxa"/>
            <w:vAlign w:val="center"/>
          </w:tcPr>
          <w:p w:rsidR="0096486E" w:rsidRPr="007E24B7" w:rsidRDefault="0096486E" w:rsidP="007E24B7">
            <w:pPr>
              <w:spacing w:line="280" w:lineRule="exact"/>
              <w:jc w:val="center"/>
              <w:rPr>
                <w:rFonts w:asciiTheme="minorEastAsia" w:hAnsiTheme="minorEastAsia" w:cs="Times New Roman"/>
                <w:spacing w:val="-4"/>
                <w:szCs w:val="21"/>
              </w:rPr>
            </w:pPr>
            <w:r w:rsidRPr="007E24B7">
              <w:rPr>
                <w:rFonts w:asciiTheme="minorEastAsia" w:hAnsiTheme="minorEastAsia" w:cs="Times New Roman" w:hint="eastAsia"/>
                <w:spacing w:val="-4"/>
                <w:szCs w:val="21"/>
              </w:rPr>
              <w:t>无缝钢管（流体输送用不锈钢无缝钢管）</w:t>
            </w:r>
          </w:p>
        </w:tc>
        <w:tc>
          <w:tcPr>
            <w:tcW w:w="2552" w:type="dxa"/>
            <w:vAlign w:val="center"/>
          </w:tcPr>
          <w:p w:rsidR="0096486E" w:rsidRPr="007E24B7" w:rsidRDefault="0096486E" w:rsidP="007E24B7">
            <w:pPr>
              <w:spacing w:line="280" w:lineRule="exact"/>
              <w:jc w:val="center"/>
              <w:rPr>
                <w:rFonts w:asciiTheme="minorEastAsia" w:hAnsiTheme="minorEastAsia" w:cs="Times New Roman"/>
                <w:spacing w:val="-4"/>
                <w:szCs w:val="21"/>
              </w:rPr>
            </w:pPr>
            <w:r w:rsidRPr="007E24B7">
              <w:rPr>
                <w:rFonts w:asciiTheme="minorEastAsia" w:hAnsiTheme="minorEastAsia" w:cs="Times New Roman" w:hint="eastAsia"/>
                <w:spacing w:val="-4"/>
                <w:szCs w:val="21"/>
              </w:rPr>
              <w:t>温州市龙湾区质量技术监督局（区级专项）</w:t>
            </w:r>
          </w:p>
        </w:tc>
        <w:tc>
          <w:tcPr>
            <w:tcW w:w="1984" w:type="dxa"/>
            <w:vAlign w:val="center"/>
          </w:tcPr>
          <w:p w:rsidR="0096486E" w:rsidRPr="007E24B7" w:rsidRDefault="0096486E" w:rsidP="007E24B7">
            <w:pPr>
              <w:spacing w:line="280" w:lineRule="exact"/>
              <w:jc w:val="center"/>
              <w:rPr>
                <w:rFonts w:asciiTheme="minorEastAsia" w:hAnsiTheme="minorEastAsia" w:cs="Times New Roman"/>
                <w:spacing w:val="-4"/>
                <w:szCs w:val="21"/>
              </w:rPr>
            </w:pPr>
            <w:r w:rsidRPr="007E24B7">
              <w:rPr>
                <w:rFonts w:asciiTheme="minorEastAsia" w:hAnsiTheme="minorEastAsia" w:cs="Times New Roman" w:hint="eastAsia"/>
                <w:spacing w:val="-4"/>
                <w:szCs w:val="21"/>
              </w:rPr>
              <w:t>合格</w:t>
            </w:r>
          </w:p>
        </w:tc>
      </w:tr>
      <w:tr w:rsidR="0096486E" w:rsidRPr="003D70AD" w:rsidTr="00FC43E8">
        <w:trPr>
          <w:trHeight w:val="567"/>
        </w:trPr>
        <w:tc>
          <w:tcPr>
            <w:tcW w:w="1402" w:type="dxa"/>
            <w:vAlign w:val="center"/>
          </w:tcPr>
          <w:p w:rsidR="0096486E" w:rsidRPr="007E24B7" w:rsidRDefault="0096486E" w:rsidP="007E24B7">
            <w:pPr>
              <w:spacing w:line="280" w:lineRule="exact"/>
              <w:jc w:val="center"/>
              <w:rPr>
                <w:rFonts w:asciiTheme="minorEastAsia" w:hAnsiTheme="minorEastAsia" w:cs="Times New Roman"/>
                <w:spacing w:val="-4"/>
                <w:szCs w:val="21"/>
              </w:rPr>
            </w:pPr>
            <w:r w:rsidRPr="007E24B7">
              <w:rPr>
                <w:rFonts w:asciiTheme="minorEastAsia" w:hAnsiTheme="minorEastAsia" w:cs="Times New Roman" w:hint="eastAsia"/>
                <w:spacing w:val="-4"/>
                <w:szCs w:val="21"/>
              </w:rPr>
              <w:t>2018.5</w:t>
            </w:r>
          </w:p>
        </w:tc>
        <w:tc>
          <w:tcPr>
            <w:tcW w:w="3276" w:type="dxa"/>
            <w:vAlign w:val="center"/>
          </w:tcPr>
          <w:p w:rsidR="0096486E" w:rsidRPr="007E24B7" w:rsidRDefault="0096486E" w:rsidP="007E24B7">
            <w:pPr>
              <w:spacing w:line="280" w:lineRule="exact"/>
              <w:jc w:val="center"/>
              <w:rPr>
                <w:rFonts w:asciiTheme="minorEastAsia" w:hAnsiTheme="minorEastAsia" w:cs="Times New Roman"/>
                <w:spacing w:val="-4"/>
                <w:szCs w:val="21"/>
              </w:rPr>
            </w:pPr>
            <w:r w:rsidRPr="007E24B7">
              <w:rPr>
                <w:rFonts w:asciiTheme="minorEastAsia" w:hAnsiTheme="minorEastAsia" w:cs="Times New Roman" w:hint="eastAsia"/>
                <w:spacing w:val="-4"/>
                <w:szCs w:val="21"/>
              </w:rPr>
              <w:t>无缝钢管（结构用不锈钢无缝钢管）</w:t>
            </w:r>
          </w:p>
        </w:tc>
        <w:tc>
          <w:tcPr>
            <w:tcW w:w="2552" w:type="dxa"/>
            <w:vAlign w:val="center"/>
          </w:tcPr>
          <w:p w:rsidR="0096486E" w:rsidRPr="007E24B7" w:rsidRDefault="0096486E" w:rsidP="007E24B7">
            <w:pPr>
              <w:spacing w:line="280" w:lineRule="exact"/>
              <w:jc w:val="center"/>
              <w:rPr>
                <w:rFonts w:asciiTheme="minorEastAsia" w:hAnsiTheme="minorEastAsia" w:cs="Times New Roman"/>
                <w:spacing w:val="-4"/>
                <w:szCs w:val="21"/>
              </w:rPr>
            </w:pPr>
            <w:r w:rsidRPr="007E24B7">
              <w:rPr>
                <w:rFonts w:asciiTheme="minorEastAsia" w:hAnsiTheme="minorEastAsia" w:cs="Times New Roman" w:hint="eastAsia"/>
                <w:spacing w:val="-4"/>
                <w:szCs w:val="21"/>
              </w:rPr>
              <w:t>浙江省质量技术监督局（浙江省监督抽查）</w:t>
            </w:r>
          </w:p>
        </w:tc>
        <w:tc>
          <w:tcPr>
            <w:tcW w:w="1984" w:type="dxa"/>
            <w:vAlign w:val="center"/>
          </w:tcPr>
          <w:p w:rsidR="0096486E" w:rsidRPr="007E24B7" w:rsidRDefault="0096486E" w:rsidP="007E24B7">
            <w:pPr>
              <w:spacing w:line="280" w:lineRule="exact"/>
              <w:jc w:val="center"/>
              <w:rPr>
                <w:rFonts w:asciiTheme="minorEastAsia" w:hAnsiTheme="minorEastAsia" w:cs="Times New Roman"/>
                <w:spacing w:val="-4"/>
                <w:szCs w:val="21"/>
              </w:rPr>
            </w:pPr>
            <w:r w:rsidRPr="007E24B7">
              <w:rPr>
                <w:rFonts w:asciiTheme="minorEastAsia" w:hAnsiTheme="minorEastAsia" w:cs="Times New Roman" w:hint="eastAsia"/>
                <w:spacing w:val="-4"/>
                <w:szCs w:val="21"/>
              </w:rPr>
              <w:t>合格</w:t>
            </w:r>
          </w:p>
        </w:tc>
      </w:tr>
      <w:bookmarkEnd w:id="11"/>
    </w:tbl>
    <w:p w:rsidR="0096486E" w:rsidRPr="003D70AD" w:rsidRDefault="0096486E" w:rsidP="007E24B7">
      <w:pPr>
        <w:spacing w:line="280" w:lineRule="exact"/>
        <w:rPr>
          <w:rFonts w:asciiTheme="minorEastAsia" w:hAnsiTheme="minorEastAsia"/>
          <w:sz w:val="24"/>
          <w:szCs w:val="24"/>
        </w:rPr>
      </w:pPr>
    </w:p>
    <w:p w:rsidR="0096486E" w:rsidRPr="003D70AD"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C73376" w:rsidRDefault="00C73376" w:rsidP="0096486E">
      <w:pPr>
        <w:spacing w:line="400" w:lineRule="exact"/>
        <w:rPr>
          <w:rFonts w:asciiTheme="minorEastAsia" w:hAnsiTheme="minorEastAsia"/>
          <w:sz w:val="24"/>
          <w:szCs w:val="24"/>
        </w:rPr>
      </w:pPr>
    </w:p>
    <w:p w:rsidR="00F92B2F" w:rsidRDefault="00F92B2F" w:rsidP="0096486E">
      <w:pPr>
        <w:spacing w:line="400" w:lineRule="exact"/>
        <w:rPr>
          <w:rFonts w:asciiTheme="minorEastAsia" w:hAnsiTheme="minorEastAsia"/>
          <w:sz w:val="24"/>
          <w:szCs w:val="24"/>
        </w:rPr>
      </w:pPr>
    </w:p>
    <w:p w:rsidR="0096486E" w:rsidRPr="006743B3" w:rsidRDefault="0096486E" w:rsidP="0096486E">
      <w:pPr>
        <w:pStyle w:val="Normal33"/>
        <w:widowControl w:val="0"/>
        <w:autoSpaceDE w:val="0"/>
        <w:autoSpaceDN w:val="0"/>
        <w:adjustRightInd w:val="0"/>
        <w:spacing w:before="0" w:after="0" w:line="400" w:lineRule="exact"/>
        <w:jc w:val="center"/>
        <w:rPr>
          <w:rFonts w:ascii="NKSEDO+Î¢ÈíÑÅºÚ,Bold"/>
          <w:b/>
          <w:color w:val="000000"/>
          <w:sz w:val="32"/>
          <w:szCs w:val="32"/>
          <w:lang w:eastAsia="zh-CN"/>
        </w:rPr>
      </w:pPr>
      <w:r w:rsidRPr="006743B3">
        <w:rPr>
          <w:rFonts w:ascii="宋体" w:eastAsia="宋体" w:hAnsi="宋体" w:cs="宋体" w:hint="eastAsia"/>
          <w:b/>
          <w:color w:val="000000"/>
          <w:spacing w:val="-1"/>
          <w:sz w:val="32"/>
          <w:szCs w:val="32"/>
          <w:lang w:eastAsia="zh-CN"/>
        </w:rPr>
        <w:t>报告结语</w:t>
      </w:r>
    </w:p>
    <w:p w:rsidR="0096486E" w:rsidRPr="006743B3" w:rsidRDefault="0096486E" w:rsidP="0096486E">
      <w:pPr>
        <w:spacing w:line="400" w:lineRule="exact"/>
        <w:jc w:val="center"/>
        <w:rPr>
          <w:rFonts w:asciiTheme="minorEastAsia" w:hAnsiTheme="minorEastAsia"/>
          <w:sz w:val="24"/>
          <w:szCs w:val="24"/>
        </w:rPr>
      </w:pPr>
    </w:p>
    <w:p w:rsidR="0096486E" w:rsidRPr="0021679E" w:rsidRDefault="0096486E" w:rsidP="0021679E">
      <w:pPr>
        <w:pStyle w:val="Normal33"/>
        <w:widowControl w:val="0"/>
        <w:autoSpaceDE w:val="0"/>
        <w:autoSpaceDN w:val="0"/>
        <w:adjustRightInd w:val="0"/>
        <w:spacing w:before="0" w:after="0" w:line="400" w:lineRule="exact"/>
        <w:ind w:firstLineChars="200" w:firstLine="476"/>
        <w:jc w:val="left"/>
        <w:rPr>
          <w:rFonts w:ascii="AVDPPC+ËÎÌå"/>
          <w:color w:val="000000"/>
          <w:sz w:val="24"/>
          <w:szCs w:val="24"/>
          <w:lang w:eastAsia="zh-CN"/>
        </w:rPr>
      </w:pPr>
      <w:r w:rsidRPr="006743B3">
        <w:rPr>
          <w:rFonts w:ascii="AVDPPC+ËÎÌå" w:hAnsi="AVDPPC+ËÎÌå" w:cs="AVDPPC+ËÎÌå"/>
          <w:color w:val="000000"/>
          <w:spacing w:val="-1"/>
          <w:sz w:val="24"/>
          <w:szCs w:val="24"/>
          <w:lang w:eastAsia="zh-CN"/>
        </w:rPr>
        <w:t>发布质量诚信报告是</w:t>
      </w:r>
      <w:r w:rsidRPr="006743B3">
        <w:rPr>
          <w:rFonts w:ascii="AVDPPC+ËÎÌå" w:eastAsiaTheme="minorEastAsia" w:hAnsi="AVDPPC+ËÎÌå" w:cs="AVDPPC+ËÎÌå" w:hint="eastAsia"/>
          <w:color w:val="000000"/>
          <w:spacing w:val="-1"/>
          <w:sz w:val="24"/>
          <w:szCs w:val="24"/>
          <w:lang w:eastAsia="zh-CN"/>
        </w:rPr>
        <w:t>华迪钢业集团有限公司</w:t>
      </w:r>
      <w:r w:rsidRPr="006743B3">
        <w:rPr>
          <w:rFonts w:ascii="AVDPPC+ËÎÌå" w:hAnsi="AVDPPC+ËÎÌå" w:cs="AVDPPC+ËÎÌå"/>
          <w:color w:val="000000"/>
          <w:spacing w:val="-1"/>
          <w:sz w:val="24"/>
          <w:szCs w:val="24"/>
          <w:lang w:eastAsia="zh-CN"/>
        </w:rPr>
        <w:t>公司追求卓越之旅的重要组成部分，在报告期内公司持续完善质量文化、践行先进质量管理方法、确保质量诚信目标的达成。下</w:t>
      </w:r>
      <w:r w:rsidRPr="006743B3">
        <w:rPr>
          <w:rFonts w:ascii="AVDPPC+ËÎÌå" w:hAnsi="AVDPPC+ËÎÌå" w:cs="AVDPPC+ËÎÌå"/>
          <w:color w:val="000000"/>
          <w:spacing w:val="2"/>
          <w:sz w:val="24"/>
          <w:szCs w:val="24"/>
          <w:lang w:eastAsia="zh-CN"/>
        </w:rPr>
        <w:t>一步将进一步整合各项管理体系，围绕</w:t>
      </w:r>
      <w:r w:rsidRPr="006743B3">
        <w:rPr>
          <w:rFonts w:asciiTheme="minorEastAsia" w:eastAsiaTheme="minorEastAsia" w:hAnsiTheme="minorEastAsia" w:hint="eastAsia"/>
          <w:sz w:val="24"/>
          <w:szCs w:val="24"/>
          <w:lang w:eastAsia="zh-CN"/>
        </w:rPr>
        <w:t>“科学管理，严格规范，精益求精，争创一流”</w:t>
      </w:r>
      <w:r w:rsidRPr="006743B3">
        <w:rPr>
          <w:rFonts w:asciiTheme="minorEastAsia" w:eastAsiaTheme="minorEastAsia" w:hAnsiTheme="minorEastAsia" w:cs="AVDPPC+ËÎÌå"/>
          <w:color w:val="000000"/>
          <w:sz w:val="24"/>
          <w:szCs w:val="24"/>
          <w:lang w:eastAsia="zh-CN"/>
        </w:rPr>
        <w:t>的质量方针，继续争取更大的进步。</w:t>
      </w:r>
    </w:p>
    <w:p w:rsidR="0096486E" w:rsidRPr="006743B3" w:rsidRDefault="0096486E" w:rsidP="0096486E">
      <w:pPr>
        <w:spacing w:line="400" w:lineRule="exact"/>
        <w:rPr>
          <w:rFonts w:asciiTheme="minorEastAsia" w:hAnsiTheme="minorEastAsia"/>
          <w:sz w:val="24"/>
          <w:szCs w:val="24"/>
        </w:rPr>
      </w:pPr>
    </w:p>
    <w:p w:rsidR="0096486E" w:rsidRPr="006743B3" w:rsidRDefault="0096486E" w:rsidP="0021679E">
      <w:pPr>
        <w:pStyle w:val="Normal33"/>
        <w:widowControl w:val="0"/>
        <w:autoSpaceDE w:val="0"/>
        <w:autoSpaceDN w:val="0"/>
        <w:adjustRightInd w:val="0"/>
        <w:spacing w:before="0" w:after="0" w:line="400" w:lineRule="exact"/>
        <w:ind w:firstLineChars="200" w:firstLine="476"/>
        <w:jc w:val="left"/>
        <w:rPr>
          <w:rFonts w:ascii="AVDPPC+ËÎÌå" w:eastAsiaTheme="minorEastAsia"/>
          <w:color w:val="000000"/>
          <w:sz w:val="24"/>
          <w:szCs w:val="24"/>
          <w:lang w:eastAsia="zh-CN"/>
        </w:rPr>
      </w:pPr>
      <w:r w:rsidRPr="006743B3">
        <w:rPr>
          <w:rFonts w:ascii="AVDPPC+ËÎÌå" w:hAnsi="AVDPPC+ËÎÌå" w:cs="AVDPPC+ËÎÌå"/>
          <w:color w:val="000000"/>
          <w:spacing w:val="-1"/>
          <w:sz w:val="24"/>
          <w:szCs w:val="24"/>
          <w:lang w:eastAsia="zh-CN"/>
        </w:rPr>
        <w:t>公司秉承</w:t>
      </w:r>
      <w:r w:rsidRPr="006743B3">
        <w:rPr>
          <w:rFonts w:ascii="宋体" w:hAnsi="宋体" w:hint="eastAsia"/>
          <w:bCs/>
          <w:sz w:val="24"/>
          <w:szCs w:val="24"/>
          <w:lang w:eastAsia="zh-CN"/>
        </w:rPr>
        <w:t>“质量为生命、顾客为中心、诚信为根本”</w:t>
      </w:r>
      <w:r w:rsidRPr="006743B3">
        <w:rPr>
          <w:rFonts w:ascii="AVDPPC+ËÎÌå" w:hAnsi="AVDPPC+ËÎÌå" w:cs="AVDPPC+ËÎÌå"/>
          <w:color w:val="000000"/>
          <w:spacing w:val="-1"/>
          <w:sz w:val="24"/>
          <w:szCs w:val="24"/>
          <w:lang w:eastAsia="zh-CN"/>
        </w:rPr>
        <w:t>的</w:t>
      </w:r>
      <w:r w:rsidRPr="006743B3">
        <w:rPr>
          <w:rFonts w:ascii="AVDPPC+ËÎÌå" w:eastAsiaTheme="minorEastAsia" w:hAnsi="AVDPPC+ËÎÌå" w:cs="AVDPPC+ËÎÌå" w:hint="eastAsia"/>
          <w:color w:val="000000"/>
          <w:spacing w:val="-1"/>
          <w:sz w:val="24"/>
          <w:szCs w:val="24"/>
          <w:lang w:eastAsia="zh-CN"/>
        </w:rPr>
        <w:t>理念</w:t>
      </w:r>
      <w:r w:rsidRPr="006743B3">
        <w:rPr>
          <w:rFonts w:ascii="宋体" w:eastAsia="宋体" w:hAnsi="宋体" w:hint="eastAsia"/>
          <w:bCs/>
          <w:sz w:val="24"/>
          <w:szCs w:val="24"/>
          <w:lang w:eastAsia="zh-CN"/>
        </w:rPr>
        <w:t>以创新的姿态、优质的服务，竭诚地接纳海内外客户，</w:t>
      </w:r>
      <w:r w:rsidRPr="006743B3">
        <w:rPr>
          <w:rFonts w:ascii="宋体" w:eastAsia="宋体" w:hAnsi="宋体" w:hint="eastAsia"/>
          <w:sz w:val="24"/>
          <w:szCs w:val="24"/>
          <w:lang w:eastAsia="zh-CN"/>
        </w:rPr>
        <w:t>在平等互利的基础上发展共赢。</w:t>
      </w:r>
    </w:p>
    <w:p w:rsidR="0096486E" w:rsidRPr="006743B3"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Default="0096486E" w:rsidP="0096486E">
      <w:pPr>
        <w:spacing w:line="400" w:lineRule="exact"/>
        <w:rPr>
          <w:rFonts w:asciiTheme="minorEastAsia" w:hAnsiTheme="minorEastAsia"/>
          <w:sz w:val="24"/>
          <w:szCs w:val="24"/>
        </w:rPr>
      </w:pPr>
    </w:p>
    <w:p w:rsidR="0096486E" w:rsidRPr="00A72840" w:rsidRDefault="0096486E" w:rsidP="0096486E">
      <w:pPr>
        <w:spacing w:line="400" w:lineRule="exact"/>
        <w:rPr>
          <w:rFonts w:asciiTheme="minorEastAsia" w:hAnsiTheme="minorEastAsia"/>
          <w:sz w:val="24"/>
          <w:szCs w:val="24"/>
        </w:rPr>
      </w:pPr>
    </w:p>
    <w:p w:rsidR="0096486E" w:rsidRPr="0096486E" w:rsidRDefault="0096486E">
      <w:pPr>
        <w:rPr>
          <w:rFonts w:asciiTheme="minorEastAsia" w:hAnsiTheme="minorEastAsia"/>
          <w:sz w:val="24"/>
          <w:szCs w:val="24"/>
        </w:rPr>
      </w:pPr>
    </w:p>
    <w:p w:rsidR="0096486E" w:rsidRDefault="0096486E">
      <w:pPr>
        <w:rPr>
          <w:rFonts w:asciiTheme="minorEastAsia" w:hAnsiTheme="minorEastAsia"/>
          <w:sz w:val="24"/>
          <w:szCs w:val="24"/>
        </w:rPr>
      </w:pPr>
    </w:p>
    <w:p w:rsidR="0096486E" w:rsidRDefault="0096486E">
      <w:pPr>
        <w:rPr>
          <w:rFonts w:asciiTheme="minorEastAsia" w:hAnsiTheme="minorEastAsia"/>
          <w:sz w:val="24"/>
          <w:szCs w:val="24"/>
        </w:rPr>
      </w:pPr>
    </w:p>
    <w:p w:rsidR="0096486E" w:rsidRDefault="0096486E">
      <w:pPr>
        <w:rPr>
          <w:rFonts w:asciiTheme="minorEastAsia" w:hAnsiTheme="minorEastAsia"/>
          <w:sz w:val="24"/>
          <w:szCs w:val="24"/>
        </w:rPr>
      </w:pPr>
    </w:p>
    <w:p w:rsidR="0096486E" w:rsidRDefault="0096486E">
      <w:pPr>
        <w:rPr>
          <w:rFonts w:asciiTheme="minorEastAsia" w:hAnsiTheme="minorEastAsia"/>
          <w:sz w:val="24"/>
          <w:szCs w:val="24"/>
        </w:rPr>
      </w:pPr>
    </w:p>
    <w:p w:rsidR="0096486E" w:rsidRDefault="0096486E">
      <w:pPr>
        <w:rPr>
          <w:rFonts w:asciiTheme="minorEastAsia" w:hAnsiTheme="minorEastAsia"/>
          <w:sz w:val="24"/>
          <w:szCs w:val="24"/>
        </w:rPr>
      </w:pPr>
    </w:p>
    <w:p w:rsidR="0096486E" w:rsidRDefault="0096486E">
      <w:pPr>
        <w:rPr>
          <w:rFonts w:asciiTheme="minorEastAsia" w:hAnsiTheme="minorEastAsia"/>
          <w:sz w:val="24"/>
          <w:szCs w:val="24"/>
        </w:rPr>
      </w:pPr>
    </w:p>
    <w:p w:rsidR="0096486E" w:rsidRDefault="0096486E">
      <w:pPr>
        <w:rPr>
          <w:rFonts w:asciiTheme="minorEastAsia" w:hAnsiTheme="minorEastAsia"/>
          <w:sz w:val="24"/>
          <w:szCs w:val="24"/>
        </w:rPr>
      </w:pPr>
    </w:p>
    <w:p w:rsidR="0096486E" w:rsidRPr="00B6463B" w:rsidRDefault="0096486E">
      <w:pPr>
        <w:rPr>
          <w:rFonts w:asciiTheme="minorEastAsia" w:hAnsiTheme="minorEastAsia"/>
          <w:sz w:val="24"/>
          <w:szCs w:val="24"/>
        </w:rPr>
      </w:pPr>
    </w:p>
    <w:sectPr w:rsidR="0096486E" w:rsidRPr="00B6463B" w:rsidSect="00507159">
      <w:footerReference w:type="default" r:id="rId25"/>
      <w:pgSz w:w="11906" w:h="16838"/>
      <w:pgMar w:top="1134" w:right="1134" w:bottom="1134" w:left="1134"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110" w:rsidRDefault="00D61110" w:rsidP="00E96D85">
      <w:r>
        <w:separator/>
      </w:r>
    </w:p>
  </w:endnote>
  <w:endnote w:type="continuationSeparator" w:id="0">
    <w:p w:rsidR="00D61110" w:rsidRDefault="00D61110" w:rsidP="00E96D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RVGOM+ËÎÌå">
    <w:altName w:val="Arial Unicode MS"/>
    <w:charset w:val="01"/>
    <w:family w:val="auto"/>
    <w:pitch w:val="variable"/>
    <w:sig w:usb0="00000000" w:usb1="01010101" w:usb2="0000000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OUBOFK+ËÎÌå">
    <w:altName w:val="微软雅黑"/>
    <w:charset w:val="01"/>
    <w:family w:val="auto"/>
    <w:pitch w:val="variable"/>
    <w:sig w:usb0="00000000" w:usb1="01010101" w:usb2="00000006" w:usb3="00000000" w:csb0="00040001" w:csb1="00000000"/>
  </w:font>
  <w:font w:name="DFLIID+ËÎÌå">
    <w:altName w:val="微软雅黑"/>
    <w:charset w:val="01"/>
    <w:family w:val="auto"/>
    <w:pitch w:val="variable"/>
    <w:sig w:usb0="00000000" w:usb1="01010101" w:usb2="00000006" w:usb3="00000000" w:csb0="00040001" w:csb1="00000000"/>
  </w:font>
  <w:font w:name="ETJCHB+ËÎÌå">
    <w:altName w:val="Arial Unicode MS"/>
    <w:charset w:val="01"/>
    <w:family w:val="auto"/>
    <w:pitch w:val="variable"/>
    <w:sig w:usb0="00000000" w:usb1="01010101" w:usb2="00000006" w:usb3="00000000" w:csb0="00040001" w:csb1="00000000"/>
  </w:font>
  <w:font w:name="QJOFJS+ËÎÌå">
    <w:altName w:val="微软雅黑"/>
    <w:charset w:val="01"/>
    <w:family w:val="auto"/>
    <w:pitch w:val="variable"/>
    <w:sig w:usb0="00000000" w:usb1="01010101" w:usb2="00000006" w:usb3="00000000" w:csb0="00040001" w:csb1="00000000"/>
  </w:font>
  <w:font w:name="EBQUUG+ËÎÌå">
    <w:altName w:val="微软雅黑"/>
    <w:charset w:val="01"/>
    <w:family w:val="auto"/>
    <w:pitch w:val="variable"/>
    <w:sig w:usb0="00000000" w:usb1="01010101" w:usb2="00000006" w:usb3="00000000" w:csb0="00040001" w:csb1="00000000"/>
  </w:font>
  <w:font w:name="REWHVU+ËÎÌå">
    <w:altName w:val="微软雅黑"/>
    <w:charset w:val="01"/>
    <w:family w:val="auto"/>
    <w:pitch w:val="variable"/>
    <w:sig w:usb0="00000000" w:usb1="01010101" w:usb2="00000006" w:usb3="00000000" w:csb0="00040001" w:csb1="00000000"/>
  </w:font>
  <w:font w:name="UITADF+ËÎÌå">
    <w:altName w:val="微软雅黑"/>
    <w:charset w:val="01"/>
    <w:family w:val="auto"/>
    <w:pitch w:val="variable"/>
    <w:sig w:usb0="00000000" w:usb1="01010101" w:usb2="00000006" w:usb3="00000000" w:csb0="00040001" w:csb1="00000000"/>
  </w:font>
  <w:font w:name="KCDARB+ËÎÌå">
    <w:altName w:val="微软雅黑"/>
    <w:charset w:val="01"/>
    <w:family w:val="auto"/>
    <w:pitch w:val="variable"/>
    <w:sig w:usb0="00000000" w:usb1="01010101" w:usb2="00000006" w:usb3="00000000" w:csb0="00040001" w:csb1="00000000"/>
  </w:font>
  <w:font w:name="GTNKMD+ËÎÌå">
    <w:altName w:val="微软雅黑"/>
    <w:charset w:val="01"/>
    <w:family w:val="auto"/>
    <w:pitch w:val="variable"/>
    <w:sig w:usb0="00000000" w:usb1="01010101" w:usb2="00000006" w:usb3="00000000" w:csb0="00040001" w:csb1="00000000"/>
  </w:font>
  <w:font w:name="TJWURD+ËÎÌå">
    <w:altName w:val="微软雅黑"/>
    <w:charset w:val="01"/>
    <w:family w:val="auto"/>
    <w:pitch w:val="variable"/>
    <w:sig w:usb0="00000000" w:usb1="01010101" w:usb2="00000006" w:usb3="00000000" w:csb0="00040001" w:csb1="00000000"/>
  </w:font>
  <w:font w:name="QIHFPP+ËÎÌå">
    <w:altName w:val="微软雅黑"/>
    <w:charset w:val="01"/>
    <w:family w:val="auto"/>
    <w:pitch w:val="variable"/>
    <w:sig w:usb0="00000000" w:usb1="01010101" w:usb2="00000006" w:usb3="00000000" w:csb0="00040001" w:csb1="00000000"/>
  </w:font>
  <w:font w:name="NSPKPJ+ËÎÌå">
    <w:altName w:val="微软雅黑"/>
    <w:charset w:val="01"/>
    <w:family w:val="auto"/>
    <w:pitch w:val="variable"/>
    <w:sig w:usb0="00000000" w:usb1="01010101" w:usb2="00000006" w:usb3="00000000" w:csb0="00040001" w:csb1="00000000"/>
  </w:font>
  <w:font w:name="HTOOLU+ËÎÌå">
    <w:altName w:val="微软雅黑"/>
    <w:charset w:val="01"/>
    <w:family w:val="auto"/>
    <w:pitch w:val="variable"/>
    <w:sig w:usb0="00000000" w:usb1="01010101" w:usb2="00000006" w:usb3="00000000" w:csb0="00040001" w:csb1="00000000"/>
  </w:font>
  <w:font w:name="OUESQS+Î¢ÈíÑÅºÚ,Bold">
    <w:altName w:val="微软雅黑"/>
    <w:charset w:val="01"/>
    <w:family w:val="swiss"/>
    <w:pitch w:val="variable"/>
    <w:sig w:usb0="00000000" w:usb1="01010101" w:usb2="00000016" w:usb3="00000000" w:csb0="0004001F" w:csb1="00000000"/>
  </w:font>
  <w:font w:name="HBSHGH+ËÎÌå">
    <w:altName w:val="Arial Unicode MS"/>
    <w:charset w:val="01"/>
    <w:family w:val="auto"/>
    <w:pitch w:val="variable"/>
    <w:sig w:usb0="00000000" w:usb1="01010101" w:usb2="00000006" w:usb3="00000000" w:csb0="00040001" w:csb1="00000000"/>
  </w:font>
  <w:font w:name="NBFVGC+ËÎÌå">
    <w:altName w:val="Arial Unicode MS"/>
    <w:charset w:val="01"/>
    <w:family w:val="auto"/>
    <w:pitch w:val="variable"/>
    <w:sig w:usb0="00000000" w:usb1="01010101" w:usb2="00000006" w:usb3="00000000" w:csb0="00040001" w:csb1="00000000"/>
  </w:font>
  <w:font w:name="VIOGTK+ËÎÌå">
    <w:altName w:val="Arial Unicode MS"/>
    <w:charset w:val="01"/>
    <w:family w:val="auto"/>
    <w:pitch w:val="variable"/>
    <w:sig w:usb0="00000000" w:usb1="01010101" w:usb2="00000006" w:usb3="00000000" w:csb0="00040001" w:csb1="00000000"/>
  </w:font>
  <w:font w:name="LKEJVE+ËÎÌå">
    <w:altName w:val="Arial Unicode MS"/>
    <w:charset w:val="01"/>
    <w:family w:val="auto"/>
    <w:pitch w:val="variable"/>
    <w:sig w:usb0="00000000" w:usb1="01010101" w:usb2="00000006" w:usb3="00000000" w:csb0="00040001" w:csb1="00000000"/>
  </w:font>
  <w:font w:name="WEIFCV+ËÎÌå">
    <w:altName w:val="微软雅黑"/>
    <w:charset w:val="01"/>
    <w:family w:val="auto"/>
    <w:pitch w:val="variable"/>
    <w:sig w:usb0="00000000" w:usb1="01010101" w:usb2="00000006" w:usb3="00000000" w:csb0="00040001" w:csb1="00000000"/>
  </w:font>
  <w:font w:name="Arial">
    <w:panose1 w:val="020B0604020202020204"/>
    <w:charset w:val="00"/>
    <w:family w:val="swiss"/>
    <w:pitch w:val="variable"/>
    <w:sig w:usb0="E0002AFF" w:usb1="C0007843" w:usb2="00000009" w:usb3="00000000" w:csb0="000001FF" w:csb1="00000000"/>
  </w:font>
  <w:font w:name="LHHOGF+ËÎÌå">
    <w:altName w:val="Arial Unicode MS"/>
    <w:charset w:val="01"/>
    <w:family w:val="auto"/>
    <w:pitch w:val="variable"/>
    <w:sig w:usb0="00000000" w:usb1="01010101" w:usb2="00000006" w:usb3="00000000" w:csb0="00040001" w:csb1="00000000"/>
  </w:font>
  <w:font w:name="KMDGIB+Î¢ÈíÑÅºÚ,Bold">
    <w:altName w:val="微软雅黑"/>
    <w:charset w:val="01"/>
    <w:family w:val="swiss"/>
    <w:pitch w:val="variable"/>
    <w:sig w:usb0="00000000" w:usb1="01010101" w:usb2="00000016" w:usb3="00000000" w:csb0="0004001F" w:csb1="00000000"/>
  </w:font>
  <w:font w:name="JKPDIL+ËÎÌå">
    <w:altName w:val="微软雅黑"/>
    <w:charset w:val="01"/>
    <w:family w:val="auto"/>
    <w:pitch w:val="variable"/>
    <w:sig w:usb0="00000000" w:usb1="01010101" w:usb2="00000006" w:usb3="00000000" w:csb0="00040001" w:csb1="00000000"/>
  </w:font>
  <w:font w:name="IEFALK+ËÎÌå">
    <w:altName w:val="Arial Unicode MS"/>
    <w:charset w:val="01"/>
    <w:family w:val="auto"/>
    <w:pitch w:val="variable"/>
    <w:sig w:usb0="00000000" w:usb1="01010101" w:usb2="00000006" w:usb3="00000000" w:csb0="00040001" w:csb1="00000000"/>
  </w:font>
  <w:font w:name="TSWGRJ+ËÎÌå">
    <w:altName w:val="Arial Unicode MS"/>
    <w:charset w:val="01"/>
    <w:family w:val="auto"/>
    <w:pitch w:val="variable"/>
    <w:sig w:usb0="00000000" w:usb1="01010101" w:usb2="00000006" w:usb3="00000000" w:csb0="00040001" w:csb1="00000000"/>
  </w:font>
  <w:font w:name="ADIOJC+ËÎÌå">
    <w:altName w:val="微软雅黑"/>
    <w:charset w:val="01"/>
    <w:family w:val="auto"/>
    <w:pitch w:val="variable"/>
    <w:sig w:usb0="00000000" w:usb1="01010101" w:usb2="00000006" w:usb3="00000000" w:csb0="00040001" w:csb1="00000000"/>
  </w:font>
  <w:font w:name="KJRRSW+ËÎÌå">
    <w:altName w:val="微软雅黑"/>
    <w:charset w:val="01"/>
    <w:family w:val="auto"/>
    <w:pitch w:val="variable"/>
    <w:sig w:usb0="00000000" w:usb1="01010101" w:usb2="00000006" w:usb3="00000000" w:csb0="00040001" w:csb1="00000000"/>
  </w:font>
  <w:font w:name="NKEHIE+Î¢ÈíÑÅºÚ,Bold">
    <w:altName w:val="微软雅黑"/>
    <w:charset w:val="01"/>
    <w:family w:val="swiss"/>
    <w:pitch w:val="variable"/>
    <w:sig w:usb0="00000000" w:usb1="01010101" w:usb2="00000016" w:usb3="00000000" w:csb0="0004001F" w:csb1="00000000"/>
  </w:font>
  <w:font w:name="MLQGMI+ËÎÌå">
    <w:altName w:val="微软雅黑"/>
    <w:charset w:val="01"/>
    <w:family w:val="auto"/>
    <w:pitch w:val="variable"/>
    <w:sig w:usb0="00000000" w:usb1="01010101" w:usb2="00000006" w:usb3="00000000" w:csb0="00040001" w:csb1="00000000"/>
  </w:font>
  <w:font w:name="RDLGTL+ËÎÌå">
    <w:altName w:val="微软雅黑"/>
    <w:charset w:val="01"/>
    <w:family w:val="auto"/>
    <w:pitch w:val="variable"/>
    <w:sig w:usb0="00000000" w:usb1="01010101" w:usb2="00000006" w:usb3="00000000" w:csb0="00040001" w:csb1="00000000"/>
  </w:font>
  <w:font w:name="VRQJKL+ËÎÌå">
    <w:altName w:val="微软雅黑"/>
    <w:charset w:val="01"/>
    <w:family w:val="auto"/>
    <w:pitch w:val="default"/>
    <w:sig w:usb0="00000000" w:usb1="00000000" w:usb2="00000006" w:usb3="00000000" w:csb0="00040001" w:csb1="00000000"/>
  </w:font>
  <w:font w:name="HDRUPH+ËÎÌå">
    <w:altName w:val="Arial Unicode MS"/>
    <w:charset w:val="01"/>
    <w:family w:val="auto"/>
    <w:pitch w:val="variable"/>
    <w:sig w:usb0="00000000" w:usb1="01010101" w:usb2="00000006" w:usb3="00000000" w:csb0="00040001" w:csb1="00000000"/>
  </w:font>
  <w:font w:name="RTTCEO+ËÎÌå">
    <w:altName w:val="微软雅黑"/>
    <w:charset w:val="01"/>
    <w:family w:val="auto"/>
    <w:pitch w:val="variable"/>
    <w:sig w:usb0="00000000" w:usb1="01010101" w:usb2="00000006" w:usb3="00000000" w:csb0="00040001" w:csb1="00000000"/>
  </w:font>
  <w:font w:name="DJVBHS+ËÎÌå">
    <w:altName w:val="Arial Unicode MS"/>
    <w:charset w:val="01"/>
    <w:family w:val="auto"/>
    <w:pitch w:val="variable"/>
    <w:sig w:usb0="00000000" w:usb1="01010101" w:usb2="00000006" w:usb3="00000000" w:csb0="00040001" w:csb1="00000000"/>
  </w:font>
  <w:font w:name="NKSEDO+Î¢ÈíÑÅºÚ,Bold">
    <w:altName w:val="微软雅黑"/>
    <w:charset w:val="01"/>
    <w:family w:val="swiss"/>
    <w:pitch w:val="variable"/>
    <w:sig w:usb0="00000000" w:usb1="01010101" w:usb2="00000016" w:usb3="00000000" w:csb0="0004001F" w:csb1="00000000"/>
  </w:font>
  <w:font w:name="AVDPPC+ËÎÌå">
    <w:altName w:val="微软雅黑"/>
    <w:charset w:val="01"/>
    <w:family w:val="auto"/>
    <w:pitch w:val="variable"/>
    <w:sig w:usb0="00000000" w:usb1="01010101" w:usb2="0000000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51808"/>
      <w:docPartObj>
        <w:docPartGallery w:val="Page Numbers (Bottom of Page)"/>
        <w:docPartUnique/>
      </w:docPartObj>
    </w:sdtPr>
    <w:sdtContent>
      <w:p w:rsidR="00205461" w:rsidRDefault="00205461">
        <w:pPr>
          <w:pStyle w:val="a4"/>
          <w:jc w:val="center"/>
        </w:pPr>
        <w:r>
          <w:rPr>
            <w:rFonts w:hint="eastAsia"/>
          </w:rPr>
          <w:t>.</w:t>
        </w:r>
      </w:p>
    </w:sdtContent>
  </w:sdt>
  <w:p w:rsidR="00205461" w:rsidRDefault="00205461">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461" w:rsidRDefault="00205461">
    <w:pPr>
      <w:pStyle w:val="a4"/>
      <w:jc w:val="center"/>
    </w:pPr>
    <w:r>
      <w:rPr>
        <w:rFonts w:hint="eastAsia"/>
      </w:rPr>
      <w:t xml:space="preserve">                                                                                                      </w:t>
    </w:r>
    <w:fldSimple w:instr=" PAGE   \* MERGEFORMAT ">
      <w:r w:rsidR="000A33B4" w:rsidRPr="000A33B4">
        <w:rPr>
          <w:noProof/>
          <w:lang w:val="zh-CN"/>
        </w:rPr>
        <w:t>17</w:t>
      </w:r>
    </w:fldSimple>
  </w:p>
  <w:p w:rsidR="00205461" w:rsidRDefault="0020546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110" w:rsidRDefault="00D61110" w:rsidP="00E96D85">
      <w:r>
        <w:separator/>
      </w:r>
    </w:p>
  </w:footnote>
  <w:footnote w:type="continuationSeparator" w:id="0">
    <w:p w:rsidR="00D61110" w:rsidRDefault="00D61110" w:rsidP="00E96D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abstractNum w:abstractNumId="0">
    <w:nsid w:val="16614EFF"/>
    <w:multiLevelType w:val="hybridMultilevel"/>
    <w:tmpl w:val="46EC3784"/>
    <w:lvl w:ilvl="0" w:tplc="BE44C984">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DFB54CD"/>
    <w:multiLevelType w:val="multilevel"/>
    <w:tmpl w:val="F52E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344BF5"/>
    <w:multiLevelType w:val="multilevel"/>
    <w:tmpl w:val="73CA8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D96050"/>
    <w:multiLevelType w:val="multilevel"/>
    <w:tmpl w:val="745A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744D6A"/>
    <w:multiLevelType w:val="hybridMultilevel"/>
    <w:tmpl w:val="F7EE007E"/>
    <w:lvl w:ilvl="0" w:tplc="1660C66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0D40A4C"/>
    <w:multiLevelType w:val="multilevel"/>
    <w:tmpl w:val="6BB8F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D84060"/>
    <w:multiLevelType w:val="multilevel"/>
    <w:tmpl w:val="00000000"/>
    <w:lvl w:ilvl="0">
      <w:start w:val="1"/>
      <w:numFmt w:val="bullet"/>
      <w:lvlText w:val=""/>
      <w:lvlPicBulletId w:val="0"/>
      <w:lvlJc w:val="left"/>
      <w:pPr>
        <w:tabs>
          <w:tab w:val="num" w:pos="988"/>
        </w:tabs>
        <w:ind w:left="988" w:hanging="420"/>
      </w:pPr>
      <w:rPr>
        <w:rFonts w:ascii="Wingdings" w:hAnsi="Wingdings" w:hint="default"/>
      </w:rPr>
    </w:lvl>
    <w:lvl w:ilvl="1">
      <w:start w:val="1"/>
      <w:numFmt w:val="bullet"/>
      <w:lvlText w:val=""/>
      <w:lvlJc w:val="left"/>
      <w:pPr>
        <w:tabs>
          <w:tab w:val="num" w:pos="1408"/>
        </w:tabs>
        <w:ind w:left="1408" w:hanging="420"/>
      </w:pPr>
      <w:rPr>
        <w:rFonts w:ascii="Wingdings" w:hAnsi="Wingdings" w:hint="default"/>
      </w:rPr>
    </w:lvl>
    <w:lvl w:ilvl="2">
      <w:start w:val="1"/>
      <w:numFmt w:val="bullet"/>
      <w:lvlText w:val=""/>
      <w:lvlJc w:val="left"/>
      <w:pPr>
        <w:tabs>
          <w:tab w:val="num" w:pos="1828"/>
        </w:tabs>
        <w:ind w:left="1828" w:hanging="420"/>
      </w:pPr>
      <w:rPr>
        <w:rFonts w:ascii="Wingdings" w:hAnsi="Wingdings" w:hint="default"/>
      </w:rPr>
    </w:lvl>
    <w:lvl w:ilvl="3">
      <w:start w:val="1"/>
      <w:numFmt w:val="bullet"/>
      <w:lvlText w:val=""/>
      <w:lvlJc w:val="left"/>
      <w:pPr>
        <w:tabs>
          <w:tab w:val="num" w:pos="2248"/>
        </w:tabs>
        <w:ind w:left="2248" w:hanging="420"/>
      </w:pPr>
      <w:rPr>
        <w:rFonts w:ascii="Wingdings" w:hAnsi="Wingdings" w:hint="default"/>
      </w:rPr>
    </w:lvl>
    <w:lvl w:ilvl="4">
      <w:start w:val="1"/>
      <w:numFmt w:val="bullet"/>
      <w:lvlText w:val=""/>
      <w:lvlJc w:val="left"/>
      <w:pPr>
        <w:tabs>
          <w:tab w:val="num" w:pos="2668"/>
        </w:tabs>
        <w:ind w:left="2668" w:hanging="420"/>
      </w:pPr>
      <w:rPr>
        <w:rFonts w:ascii="Wingdings" w:hAnsi="Wingdings" w:hint="default"/>
      </w:rPr>
    </w:lvl>
    <w:lvl w:ilvl="5">
      <w:start w:val="1"/>
      <w:numFmt w:val="bullet"/>
      <w:lvlText w:val=""/>
      <w:lvlJc w:val="left"/>
      <w:pPr>
        <w:tabs>
          <w:tab w:val="num" w:pos="3088"/>
        </w:tabs>
        <w:ind w:left="3088" w:hanging="420"/>
      </w:pPr>
      <w:rPr>
        <w:rFonts w:ascii="Wingdings" w:hAnsi="Wingdings" w:hint="default"/>
      </w:rPr>
    </w:lvl>
    <w:lvl w:ilvl="6">
      <w:start w:val="1"/>
      <w:numFmt w:val="bullet"/>
      <w:lvlText w:val=""/>
      <w:lvlJc w:val="left"/>
      <w:pPr>
        <w:tabs>
          <w:tab w:val="num" w:pos="3508"/>
        </w:tabs>
        <w:ind w:left="3508" w:hanging="420"/>
      </w:pPr>
      <w:rPr>
        <w:rFonts w:ascii="Wingdings" w:hAnsi="Wingdings" w:hint="default"/>
      </w:rPr>
    </w:lvl>
    <w:lvl w:ilvl="7">
      <w:start w:val="1"/>
      <w:numFmt w:val="bullet"/>
      <w:lvlText w:val=""/>
      <w:lvlJc w:val="left"/>
      <w:pPr>
        <w:tabs>
          <w:tab w:val="num" w:pos="3928"/>
        </w:tabs>
        <w:ind w:left="3928" w:hanging="420"/>
      </w:pPr>
      <w:rPr>
        <w:rFonts w:ascii="Wingdings" w:hAnsi="Wingdings" w:hint="default"/>
      </w:rPr>
    </w:lvl>
    <w:lvl w:ilvl="8">
      <w:start w:val="1"/>
      <w:numFmt w:val="bullet"/>
      <w:lvlText w:val=""/>
      <w:lvlJc w:val="left"/>
      <w:pPr>
        <w:tabs>
          <w:tab w:val="num" w:pos="4348"/>
        </w:tabs>
        <w:ind w:left="4348" w:hanging="420"/>
      </w:pPr>
      <w:rPr>
        <w:rFonts w:ascii="Wingdings" w:hAnsi="Wingdings" w:hint="default"/>
      </w:rPr>
    </w:lvl>
  </w:abstractNum>
  <w:abstractNum w:abstractNumId="7">
    <w:nsid w:val="67376E01"/>
    <w:multiLevelType w:val="hybridMultilevel"/>
    <w:tmpl w:val="50EC07EE"/>
    <w:lvl w:ilvl="0" w:tplc="AE2A094E">
      <w:start w:val="1"/>
      <w:numFmt w:val="decimal"/>
      <w:lvlText w:val="%1）"/>
      <w:lvlJc w:val="left"/>
      <w:pPr>
        <w:ind w:left="360" w:hanging="360"/>
      </w:pPr>
      <w:rPr>
        <w:rFonts w:ascii="MRVGOM+ËÎÌå" w:hAnsiTheme="minorHAnsi"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AFD35FB"/>
    <w:multiLevelType w:val="multilevel"/>
    <w:tmpl w:val="4E241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CB3E86"/>
    <w:multiLevelType w:val="multilevel"/>
    <w:tmpl w:val="B6C68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D9B0156"/>
    <w:multiLevelType w:val="hybridMultilevel"/>
    <w:tmpl w:val="BD5623E8"/>
    <w:lvl w:ilvl="0" w:tplc="EC447CC2">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7"/>
  </w:num>
  <w:num w:numId="4">
    <w:abstractNumId w:val="3"/>
  </w:num>
  <w:num w:numId="5">
    <w:abstractNumId w:val="8"/>
  </w:num>
  <w:num w:numId="6">
    <w:abstractNumId w:val="2"/>
  </w:num>
  <w:num w:numId="7">
    <w:abstractNumId w:val="1"/>
  </w:num>
  <w:num w:numId="8">
    <w:abstractNumId w:val="9"/>
  </w:num>
  <w:num w:numId="9">
    <w:abstractNumId w:val="5"/>
  </w:num>
  <w:num w:numId="10">
    <w:abstractNumId w:val="10"/>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460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96D85"/>
    <w:rsid w:val="00020F75"/>
    <w:rsid w:val="0004036C"/>
    <w:rsid w:val="000A33B4"/>
    <w:rsid w:val="000F6A43"/>
    <w:rsid w:val="00107EFE"/>
    <w:rsid w:val="00113154"/>
    <w:rsid w:val="00123867"/>
    <w:rsid w:val="001308BA"/>
    <w:rsid w:val="00131485"/>
    <w:rsid w:val="00153303"/>
    <w:rsid w:val="00154601"/>
    <w:rsid w:val="0016415A"/>
    <w:rsid w:val="001B7F01"/>
    <w:rsid w:val="001C6958"/>
    <w:rsid w:val="001E02D3"/>
    <w:rsid w:val="001F6456"/>
    <w:rsid w:val="00205461"/>
    <w:rsid w:val="0021679E"/>
    <w:rsid w:val="00224946"/>
    <w:rsid w:val="00235592"/>
    <w:rsid w:val="00267463"/>
    <w:rsid w:val="00273034"/>
    <w:rsid w:val="002B02BF"/>
    <w:rsid w:val="002B2125"/>
    <w:rsid w:val="002E3710"/>
    <w:rsid w:val="002E3E57"/>
    <w:rsid w:val="002F08EC"/>
    <w:rsid w:val="002F1CC6"/>
    <w:rsid w:val="002F583C"/>
    <w:rsid w:val="00330EEB"/>
    <w:rsid w:val="00367F1E"/>
    <w:rsid w:val="0037460A"/>
    <w:rsid w:val="0038039B"/>
    <w:rsid w:val="00382F08"/>
    <w:rsid w:val="003971CC"/>
    <w:rsid w:val="003D5194"/>
    <w:rsid w:val="003D70AD"/>
    <w:rsid w:val="003E201B"/>
    <w:rsid w:val="00410231"/>
    <w:rsid w:val="0047468B"/>
    <w:rsid w:val="0048447F"/>
    <w:rsid w:val="00492DDD"/>
    <w:rsid w:val="00495D73"/>
    <w:rsid w:val="004A1803"/>
    <w:rsid w:val="004B2D0E"/>
    <w:rsid w:val="004E4D71"/>
    <w:rsid w:val="00507159"/>
    <w:rsid w:val="00510E36"/>
    <w:rsid w:val="005241A4"/>
    <w:rsid w:val="005C5E55"/>
    <w:rsid w:val="005D6BEC"/>
    <w:rsid w:val="00601E11"/>
    <w:rsid w:val="00624DFE"/>
    <w:rsid w:val="0064370C"/>
    <w:rsid w:val="006A44EE"/>
    <w:rsid w:val="006C16D9"/>
    <w:rsid w:val="006E431A"/>
    <w:rsid w:val="00757228"/>
    <w:rsid w:val="007A52D0"/>
    <w:rsid w:val="007B697E"/>
    <w:rsid w:val="007D21A0"/>
    <w:rsid w:val="007E24B7"/>
    <w:rsid w:val="007F053F"/>
    <w:rsid w:val="008447A2"/>
    <w:rsid w:val="00847815"/>
    <w:rsid w:val="00887150"/>
    <w:rsid w:val="008A1ECC"/>
    <w:rsid w:val="0091271E"/>
    <w:rsid w:val="009318E6"/>
    <w:rsid w:val="0096486E"/>
    <w:rsid w:val="00976B17"/>
    <w:rsid w:val="009C2F92"/>
    <w:rsid w:val="00A114C8"/>
    <w:rsid w:val="00A2761E"/>
    <w:rsid w:val="00A27F49"/>
    <w:rsid w:val="00A4298C"/>
    <w:rsid w:val="00AB0C05"/>
    <w:rsid w:val="00AB79AA"/>
    <w:rsid w:val="00AE7806"/>
    <w:rsid w:val="00B0402D"/>
    <w:rsid w:val="00B0688C"/>
    <w:rsid w:val="00B15A94"/>
    <w:rsid w:val="00B33BA9"/>
    <w:rsid w:val="00B40288"/>
    <w:rsid w:val="00B431E8"/>
    <w:rsid w:val="00B61827"/>
    <w:rsid w:val="00B6463B"/>
    <w:rsid w:val="00B95E71"/>
    <w:rsid w:val="00BA1DC2"/>
    <w:rsid w:val="00BC7829"/>
    <w:rsid w:val="00BE0635"/>
    <w:rsid w:val="00BF5128"/>
    <w:rsid w:val="00C1340C"/>
    <w:rsid w:val="00C1358F"/>
    <w:rsid w:val="00C150A7"/>
    <w:rsid w:val="00C41B2E"/>
    <w:rsid w:val="00C63DCB"/>
    <w:rsid w:val="00C73376"/>
    <w:rsid w:val="00CB2935"/>
    <w:rsid w:val="00CB6083"/>
    <w:rsid w:val="00CC6054"/>
    <w:rsid w:val="00CF2B8D"/>
    <w:rsid w:val="00D356E6"/>
    <w:rsid w:val="00D61110"/>
    <w:rsid w:val="00D96C77"/>
    <w:rsid w:val="00DA4458"/>
    <w:rsid w:val="00DB7A7B"/>
    <w:rsid w:val="00DC0325"/>
    <w:rsid w:val="00DD3C69"/>
    <w:rsid w:val="00DE1452"/>
    <w:rsid w:val="00DE2696"/>
    <w:rsid w:val="00DE5CD5"/>
    <w:rsid w:val="00E12EFF"/>
    <w:rsid w:val="00E15773"/>
    <w:rsid w:val="00E30C42"/>
    <w:rsid w:val="00E3547B"/>
    <w:rsid w:val="00E96D85"/>
    <w:rsid w:val="00EB17B8"/>
    <w:rsid w:val="00EC3AF0"/>
    <w:rsid w:val="00EC7BCB"/>
    <w:rsid w:val="00EE14B8"/>
    <w:rsid w:val="00F16B3F"/>
    <w:rsid w:val="00F32B14"/>
    <w:rsid w:val="00F83056"/>
    <w:rsid w:val="00F92B2F"/>
    <w:rsid w:val="00F96B1F"/>
    <w:rsid w:val="00FA2C80"/>
    <w:rsid w:val="00FA4BC8"/>
    <w:rsid w:val="00FA57C1"/>
    <w:rsid w:val="00FB011C"/>
    <w:rsid w:val="00FB4CCF"/>
    <w:rsid w:val="00FC0452"/>
    <w:rsid w:val="00FC43E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60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86E"/>
    <w:pPr>
      <w:widowControl w:val="0"/>
      <w:jc w:val="both"/>
    </w:pPr>
  </w:style>
  <w:style w:type="paragraph" w:styleId="5">
    <w:name w:val="heading 5"/>
    <w:basedOn w:val="a"/>
    <w:next w:val="a"/>
    <w:link w:val="5Char"/>
    <w:uiPriority w:val="9"/>
    <w:semiHidden/>
    <w:unhideWhenUsed/>
    <w:qFormat/>
    <w:rsid w:val="0096486E"/>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96D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96D85"/>
    <w:rPr>
      <w:sz w:val="18"/>
      <w:szCs w:val="18"/>
    </w:rPr>
  </w:style>
  <w:style w:type="paragraph" w:styleId="a4">
    <w:name w:val="footer"/>
    <w:basedOn w:val="a"/>
    <w:link w:val="Char0"/>
    <w:uiPriority w:val="99"/>
    <w:unhideWhenUsed/>
    <w:rsid w:val="00E96D85"/>
    <w:pPr>
      <w:tabs>
        <w:tab w:val="center" w:pos="4153"/>
        <w:tab w:val="right" w:pos="8306"/>
      </w:tabs>
      <w:snapToGrid w:val="0"/>
      <w:jc w:val="left"/>
    </w:pPr>
    <w:rPr>
      <w:sz w:val="18"/>
      <w:szCs w:val="18"/>
    </w:rPr>
  </w:style>
  <w:style w:type="character" w:customStyle="1" w:styleId="Char0">
    <w:name w:val="页脚 Char"/>
    <w:basedOn w:val="a0"/>
    <w:link w:val="a4"/>
    <w:uiPriority w:val="99"/>
    <w:rsid w:val="00E96D85"/>
    <w:rPr>
      <w:sz w:val="18"/>
      <w:szCs w:val="18"/>
    </w:rPr>
  </w:style>
  <w:style w:type="character" w:customStyle="1" w:styleId="5Char">
    <w:name w:val="标题 5 Char"/>
    <w:basedOn w:val="a0"/>
    <w:link w:val="5"/>
    <w:uiPriority w:val="9"/>
    <w:semiHidden/>
    <w:rsid w:val="0096486E"/>
    <w:rPr>
      <w:b/>
      <w:bCs/>
      <w:sz w:val="28"/>
      <w:szCs w:val="28"/>
    </w:rPr>
  </w:style>
  <w:style w:type="paragraph" w:customStyle="1" w:styleId="Normal2">
    <w:name w:val="Normal_2"/>
    <w:qFormat/>
    <w:rsid w:val="0096486E"/>
    <w:pPr>
      <w:spacing w:before="120" w:after="240"/>
      <w:jc w:val="both"/>
    </w:pPr>
    <w:rPr>
      <w:rFonts w:ascii="Calibri" w:eastAsia="Calibri" w:hAnsi="Calibri" w:cs="Times New Roman"/>
      <w:kern w:val="0"/>
      <w:sz w:val="22"/>
      <w:lang w:eastAsia="en-US"/>
    </w:rPr>
  </w:style>
  <w:style w:type="paragraph" w:customStyle="1" w:styleId="Normal3">
    <w:name w:val="Normal_3"/>
    <w:qFormat/>
    <w:rsid w:val="0096486E"/>
    <w:pPr>
      <w:spacing w:before="120" w:after="240"/>
      <w:jc w:val="both"/>
    </w:pPr>
    <w:rPr>
      <w:rFonts w:ascii="Calibri" w:eastAsia="Calibri" w:hAnsi="Calibri" w:cs="Times New Roman"/>
      <w:kern w:val="0"/>
      <w:sz w:val="22"/>
      <w:lang w:eastAsia="en-US"/>
    </w:rPr>
  </w:style>
  <w:style w:type="paragraph" w:customStyle="1" w:styleId="Normal8">
    <w:name w:val="Normal_8"/>
    <w:qFormat/>
    <w:rsid w:val="0096486E"/>
    <w:pPr>
      <w:spacing w:before="120" w:after="240"/>
      <w:jc w:val="both"/>
    </w:pPr>
    <w:rPr>
      <w:rFonts w:ascii="Calibri" w:eastAsia="Calibri" w:hAnsi="Calibri" w:cs="Times New Roman"/>
      <w:kern w:val="0"/>
      <w:sz w:val="22"/>
      <w:lang w:eastAsia="en-US"/>
    </w:rPr>
  </w:style>
  <w:style w:type="paragraph" w:customStyle="1" w:styleId="Normal9">
    <w:name w:val="Normal_9"/>
    <w:qFormat/>
    <w:rsid w:val="0096486E"/>
    <w:pPr>
      <w:spacing w:before="120" w:after="240"/>
      <w:jc w:val="both"/>
    </w:pPr>
    <w:rPr>
      <w:rFonts w:ascii="Calibri" w:eastAsia="Calibri" w:hAnsi="Calibri" w:cs="Times New Roman"/>
      <w:kern w:val="0"/>
      <w:sz w:val="22"/>
      <w:lang w:eastAsia="en-US"/>
    </w:rPr>
  </w:style>
  <w:style w:type="paragraph" w:styleId="a5">
    <w:name w:val="Balloon Text"/>
    <w:basedOn w:val="a"/>
    <w:link w:val="Char1"/>
    <w:uiPriority w:val="99"/>
    <w:semiHidden/>
    <w:unhideWhenUsed/>
    <w:rsid w:val="0096486E"/>
    <w:rPr>
      <w:sz w:val="18"/>
      <w:szCs w:val="18"/>
    </w:rPr>
  </w:style>
  <w:style w:type="character" w:customStyle="1" w:styleId="Char1">
    <w:name w:val="批注框文本 Char"/>
    <w:basedOn w:val="a0"/>
    <w:link w:val="a5"/>
    <w:uiPriority w:val="99"/>
    <w:semiHidden/>
    <w:rsid w:val="0096486E"/>
    <w:rPr>
      <w:sz w:val="18"/>
      <w:szCs w:val="18"/>
    </w:rPr>
  </w:style>
  <w:style w:type="paragraph" w:customStyle="1" w:styleId="Normal10">
    <w:name w:val="Normal_10"/>
    <w:qFormat/>
    <w:rsid w:val="0096486E"/>
    <w:pPr>
      <w:spacing w:before="120" w:after="240"/>
      <w:jc w:val="both"/>
    </w:pPr>
    <w:rPr>
      <w:rFonts w:ascii="Calibri" w:eastAsia="Calibri" w:hAnsi="Calibri" w:cs="Times New Roman"/>
      <w:kern w:val="0"/>
      <w:sz w:val="22"/>
      <w:lang w:eastAsia="en-US"/>
    </w:rPr>
  </w:style>
  <w:style w:type="table" w:styleId="a6">
    <w:name w:val="Table Grid"/>
    <w:basedOn w:val="a1"/>
    <w:uiPriority w:val="59"/>
    <w:rsid w:val="009648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_11"/>
    <w:qFormat/>
    <w:rsid w:val="0096486E"/>
    <w:pPr>
      <w:spacing w:before="120" w:after="240"/>
      <w:jc w:val="both"/>
    </w:pPr>
    <w:rPr>
      <w:rFonts w:ascii="Calibri" w:eastAsia="Calibri" w:hAnsi="Calibri" w:cs="Times New Roman"/>
      <w:kern w:val="0"/>
      <w:sz w:val="22"/>
      <w:lang w:eastAsia="en-US"/>
    </w:rPr>
  </w:style>
  <w:style w:type="paragraph" w:customStyle="1" w:styleId="Normal12">
    <w:name w:val="Normal_12"/>
    <w:qFormat/>
    <w:rsid w:val="0096486E"/>
    <w:pPr>
      <w:spacing w:before="120" w:after="240"/>
      <w:jc w:val="both"/>
    </w:pPr>
    <w:rPr>
      <w:rFonts w:ascii="Calibri" w:eastAsia="Calibri" w:hAnsi="Calibri" w:cs="Times New Roman"/>
      <w:kern w:val="0"/>
      <w:sz w:val="22"/>
      <w:lang w:eastAsia="en-US"/>
    </w:rPr>
  </w:style>
  <w:style w:type="paragraph" w:customStyle="1" w:styleId="Normal13">
    <w:name w:val="Normal_13"/>
    <w:qFormat/>
    <w:rsid w:val="0096486E"/>
    <w:pPr>
      <w:spacing w:before="120" w:after="240"/>
      <w:jc w:val="both"/>
    </w:pPr>
    <w:rPr>
      <w:rFonts w:ascii="Calibri" w:eastAsia="Calibri" w:hAnsi="Calibri" w:cs="Times New Roman"/>
      <w:kern w:val="0"/>
      <w:sz w:val="22"/>
      <w:lang w:eastAsia="en-US"/>
    </w:rPr>
  </w:style>
  <w:style w:type="paragraph" w:customStyle="1" w:styleId="Normal14">
    <w:name w:val="Normal_14"/>
    <w:qFormat/>
    <w:rsid w:val="0096486E"/>
    <w:pPr>
      <w:spacing w:before="120" w:after="240"/>
      <w:jc w:val="both"/>
    </w:pPr>
    <w:rPr>
      <w:rFonts w:ascii="Calibri" w:eastAsia="Calibri" w:hAnsi="Calibri" w:cs="Times New Roman"/>
      <w:kern w:val="0"/>
      <w:sz w:val="22"/>
      <w:lang w:eastAsia="en-US"/>
    </w:rPr>
  </w:style>
  <w:style w:type="paragraph" w:customStyle="1" w:styleId="Normal15">
    <w:name w:val="Normal_15"/>
    <w:qFormat/>
    <w:rsid w:val="0096486E"/>
    <w:pPr>
      <w:spacing w:before="120" w:after="240"/>
      <w:jc w:val="both"/>
    </w:pPr>
    <w:rPr>
      <w:rFonts w:ascii="Calibri" w:eastAsia="Calibri" w:hAnsi="Calibri" w:cs="Times New Roman"/>
      <w:kern w:val="0"/>
      <w:sz w:val="22"/>
      <w:lang w:eastAsia="en-US"/>
    </w:rPr>
  </w:style>
  <w:style w:type="paragraph" w:customStyle="1" w:styleId="Normal16">
    <w:name w:val="Normal_16"/>
    <w:qFormat/>
    <w:rsid w:val="0096486E"/>
    <w:pPr>
      <w:spacing w:before="120" w:after="240"/>
      <w:jc w:val="both"/>
    </w:pPr>
    <w:rPr>
      <w:rFonts w:ascii="Calibri" w:eastAsia="Calibri" w:hAnsi="Calibri" w:cs="Times New Roman"/>
      <w:kern w:val="0"/>
      <w:sz w:val="22"/>
      <w:lang w:eastAsia="en-US"/>
    </w:rPr>
  </w:style>
  <w:style w:type="paragraph" w:customStyle="1" w:styleId="Normal17">
    <w:name w:val="Normal_17"/>
    <w:qFormat/>
    <w:rsid w:val="0096486E"/>
    <w:pPr>
      <w:spacing w:before="120" w:after="240"/>
      <w:jc w:val="both"/>
    </w:pPr>
    <w:rPr>
      <w:rFonts w:ascii="Calibri" w:eastAsia="Calibri" w:hAnsi="Calibri" w:cs="Times New Roman"/>
      <w:kern w:val="0"/>
      <w:sz w:val="22"/>
      <w:lang w:eastAsia="en-US"/>
    </w:rPr>
  </w:style>
  <w:style w:type="paragraph" w:customStyle="1" w:styleId="Normal18">
    <w:name w:val="Normal_18"/>
    <w:qFormat/>
    <w:rsid w:val="0096486E"/>
    <w:pPr>
      <w:spacing w:before="120" w:after="240"/>
      <w:jc w:val="both"/>
    </w:pPr>
    <w:rPr>
      <w:rFonts w:ascii="Calibri" w:eastAsia="Calibri" w:hAnsi="Calibri" w:cs="Times New Roman"/>
      <w:kern w:val="0"/>
      <w:sz w:val="22"/>
      <w:lang w:eastAsia="en-US"/>
    </w:rPr>
  </w:style>
  <w:style w:type="paragraph" w:customStyle="1" w:styleId="Normal19">
    <w:name w:val="Normal_19"/>
    <w:qFormat/>
    <w:rsid w:val="0096486E"/>
    <w:pPr>
      <w:spacing w:before="120" w:after="240"/>
      <w:jc w:val="both"/>
    </w:pPr>
    <w:rPr>
      <w:rFonts w:ascii="Calibri" w:eastAsia="Calibri" w:hAnsi="Calibri" w:cs="Times New Roman"/>
      <w:kern w:val="0"/>
      <w:sz w:val="22"/>
      <w:lang w:eastAsia="en-US"/>
    </w:rPr>
  </w:style>
  <w:style w:type="paragraph" w:customStyle="1" w:styleId="Normal21">
    <w:name w:val="Normal_21"/>
    <w:qFormat/>
    <w:rsid w:val="0096486E"/>
    <w:pPr>
      <w:spacing w:before="120" w:after="240"/>
      <w:jc w:val="both"/>
    </w:pPr>
    <w:rPr>
      <w:rFonts w:ascii="Calibri" w:eastAsia="Calibri" w:hAnsi="Calibri" w:cs="Times New Roman"/>
      <w:kern w:val="0"/>
      <w:sz w:val="22"/>
      <w:lang w:eastAsia="en-US"/>
    </w:rPr>
  </w:style>
  <w:style w:type="paragraph" w:customStyle="1" w:styleId="Normal22">
    <w:name w:val="Normal_22"/>
    <w:qFormat/>
    <w:rsid w:val="0096486E"/>
    <w:pPr>
      <w:spacing w:before="120" w:after="240"/>
      <w:jc w:val="both"/>
    </w:pPr>
    <w:rPr>
      <w:rFonts w:ascii="Calibri" w:eastAsia="Calibri" w:hAnsi="Calibri" w:cs="Times New Roman"/>
      <w:kern w:val="0"/>
      <w:sz w:val="22"/>
      <w:lang w:eastAsia="en-US"/>
    </w:rPr>
  </w:style>
  <w:style w:type="paragraph" w:customStyle="1" w:styleId="Normal23">
    <w:name w:val="Normal_23"/>
    <w:qFormat/>
    <w:rsid w:val="0096486E"/>
    <w:pPr>
      <w:spacing w:before="120" w:after="240"/>
      <w:jc w:val="both"/>
    </w:pPr>
    <w:rPr>
      <w:rFonts w:ascii="Calibri" w:eastAsia="Calibri" w:hAnsi="Calibri" w:cs="Times New Roman"/>
      <w:kern w:val="0"/>
      <w:sz w:val="22"/>
      <w:lang w:eastAsia="en-US"/>
    </w:rPr>
  </w:style>
  <w:style w:type="paragraph" w:customStyle="1" w:styleId="Normal24">
    <w:name w:val="Normal_24"/>
    <w:qFormat/>
    <w:rsid w:val="0096486E"/>
    <w:pPr>
      <w:spacing w:before="120" w:after="240"/>
      <w:jc w:val="both"/>
    </w:pPr>
    <w:rPr>
      <w:rFonts w:ascii="Calibri" w:eastAsia="Calibri" w:hAnsi="Calibri" w:cs="Times New Roman"/>
      <w:kern w:val="0"/>
      <w:sz w:val="22"/>
      <w:lang w:eastAsia="en-US"/>
    </w:rPr>
  </w:style>
  <w:style w:type="paragraph" w:customStyle="1" w:styleId="Normal26">
    <w:name w:val="Normal_26"/>
    <w:qFormat/>
    <w:rsid w:val="0096486E"/>
    <w:pPr>
      <w:spacing w:before="120" w:after="240"/>
      <w:jc w:val="both"/>
    </w:pPr>
    <w:rPr>
      <w:rFonts w:ascii="Calibri" w:eastAsia="Calibri" w:hAnsi="Calibri" w:cs="Times New Roman"/>
      <w:kern w:val="0"/>
      <w:sz w:val="22"/>
      <w:lang w:eastAsia="en-US"/>
    </w:rPr>
  </w:style>
  <w:style w:type="paragraph" w:customStyle="1" w:styleId="Normal27">
    <w:name w:val="Normal_27"/>
    <w:qFormat/>
    <w:rsid w:val="0096486E"/>
    <w:pPr>
      <w:spacing w:before="120" w:after="240"/>
      <w:jc w:val="both"/>
    </w:pPr>
    <w:rPr>
      <w:rFonts w:ascii="Calibri" w:eastAsia="Calibri" w:hAnsi="Calibri" w:cs="Times New Roman"/>
      <w:kern w:val="0"/>
      <w:sz w:val="22"/>
      <w:lang w:eastAsia="en-US"/>
    </w:rPr>
  </w:style>
  <w:style w:type="paragraph" w:customStyle="1" w:styleId="Normal28">
    <w:name w:val="Normal_28"/>
    <w:qFormat/>
    <w:rsid w:val="0096486E"/>
    <w:pPr>
      <w:spacing w:before="120" w:after="240"/>
      <w:jc w:val="both"/>
    </w:pPr>
    <w:rPr>
      <w:rFonts w:ascii="Calibri" w:eastAsia="Calibri" w:hAnsi="Calibri" w:cs="Times New Roman"/>
      <w:kern w:val="0"/>
      <w:sz w:val="22"/>
      <w:lang w:eastAsia="en-US"/>
    </w:rPr>
  </w:style>
  <w:style w:type="paragraph" w:customStyle="1" w:styleId="Normal29">
    <w:name w:val="Normal_29"/>
    <w:qFormat/>
    <w:rsid w:val="0096486E"/>
    <w:pPr>
      <w:spacing w:before="120" w:after="240"/>
      <w:jc w:val="both"/>
    </w:pPr>
    <w:rPr>
      <w:rFonts w:ascii="Calibri" w:eastAsia="Calibri" w:hAnsi="Calibri" w:cs="Times New Roman"/>
      <w:kern w:val="0"/>
      <w:sz w:val="22"/>
      <w:lang w:eastAsia="en-US"/>
    </w:rPr>
  </w:style>
  <w:style w:type="paragraph" w:customStyle="1" w:styleId="Normal30">
    <w:name w:val="Normal_30"/>
    <w:qFormat/>
    <w:rsid w:val="0096486E"/>
    <w:pPr>
      <w:spacing w:before="120" w:after="240"/>
      <w:jc w:val="both"/>
    </w:pPr>
    <w:rPr>
      <w:rFonts w:ascii="Calibri" w:eastAsia="Calibri" w:hAnsi="Calibri" w:cs="Times New Roman"/>
      <w:kern w:val="0"/>
      <w:sz w:val="22"/>
      <w:lang w:eastAsia="en-US"/>
    </w:rPr>
  </w:style>
  <w:style w:type="paragraph" w:customStyle="1" w:styleId="Normal31">
    <w:name w:val="Normal_31"/>
    <w:qFormat/>
    <w:rsid w:val="0096486E"/>
    <w:pPr>
      <w:spacing w:before="120" w:after="240"/>
      <w:jc w:val="both"/>
    </w:pPr>
    <w:rPr>
      <w:rFonts w:ascii="Calibri" w:eastAsia="Calibri" w:hAnsi="Calibri" w:cs="Times New Roman"/>
      <w:kern w:val="0"/>
      <w:sz w:val="22"/>
      <w:lang w:eastAsia="en-US"/>
    </w:rPr>
  </w:style>
  <w:style w:type="paragraph" w:customStyle="1" w:styleId="Normal32">
    <w:name w:val="Normal_32"/>
    <w:qFormat/>
    <w:rsid w:val="0096486E"/>
    <w:pPr>
      <w:spacing w:before="120" w:after="240"/>
      <w:jc w:val="both"/>
    </w:pPr>
    <w:rPr>
      <w:rFonts w:ascii="Calibri" w:eastAsia="Calibri" w:hAnsi="Calibri" w:cs="Times New Roman"/>
      <w:kern w:val="0"/>
      <w:sz w:val="22"/>
      <w:lang w:eastAsia="en-US"/>
    </w:rPr>
  </w:style>
  <w:style w:type="paragraph" w:customStyle="1" w:styleId="Normal33">
    <w:name w:val="Normal_33"/>
    <w:qFormat/>
    <w:rsid w:val="0096486E"/>
    <w:pPr>
      <w:spacing w:before="120" w:after="240"/>
      <w:jc w:val="both"/>
    </w:pPr>
    <w:rPr>
      <w:rFonts w:ascii="Calibri" w:eastAsia="Calibri" w:hAnsi="Calibri" w:cs="Times New Roman"/>
      <w:kern w:val="0"/>
      <w:sz w:val="22"/>
      <w:lang w:eastAsia="en-US"/>
    </w:rPr>
  </w:style>
  <w:style w:type="paragraph" w:customStyle="1" w:styleId="Normal5">
    <w:name w:val="Normal_5"/>
    <w:qFormat/>
    <w:rsid w:val="0096486E"/>
    <w:pPr>
      <w:spacing w:before="120" w:after="240"/>
      <w:jc w:val="both"/>
    </w:pPr>
    <w:rPr>
      <w:rFonts w:ascii="Calibri" w:eastAsia="Calibri" w:hAnsi="Calibri" w:cs="Times New Roman"/>
      <w:kern w:val="0"/>
      <w:sz w:val="22"/>
      <w:lang w:eastAsia="en-US"/>
    </w:rPr>
  </w:style>
  <w:style w:type="paragraph" w:styleId="a7">
    <w:name w:val="List Paragraph"/>
    <w:basedOn w:val="a"/>
    <w:uiPriority w:val="34"/>
    <w:qFormat/>
    <w:rsid w:val="0096486E"/>
    <w:pPr>
      <w:ind w:firstLineChars="200" w:firstLine="420"/>
    </w:pPr>
  </w:style>
  <w:style w:type="character" w:styleId="a8">
    <w:name w:val="Hyperlink"/>
    <w:basedOn w:val="a0"/>
    <w:uiPriority w:val="99"/>
    <w:semiHidden/>
    <w:unhideWhenUsed/>
    <w:rsid w:val="0096486E"/>
    <w:rPr>
      <w:color w:val="0000FF"/>
      <w:u w:val="single"/>
    </w:rPr>
  </w:style>
  <w:style w:type="paragraph" w:customStyle="1" w:styleId="Normal0">
    <w:name w:val="Normal_0"/>
    <w:qFormat/>
    <w:rsid w:val="0096486E"/>
    <w:pPr>
      <w:spacing w:before="120" w:after="240"/>
      <w:jc w:val="both"/>
    </w:pPr>
    <w:rPr>
      <w:rFonts w:ascii="Calibri" w:eastAsia="Calibri" w:hAnsi="Calibri" w:cs="Times New Roman"/>
      <w:kern w:val="0"/>
      <w:sz w:val="22"/>
      <w:lang w:eastAsia="en-US"/>
    </w:rPr>
  </w:style>
  <w:style w:type="paragraph" w:customStyle="1" w:styleId="Normal1">
    <w:name w:val="Normal_1"/>
    <w:qFormat/>
    <w:rsid w:val="0096486E"/>
    <w:pPr>
      <w:spacing w:before="120" w:after="240"/>
      <w:jc w:val="both"/>
    </w:pPr>
    <w:rPr>
      <w:rFonts w:ascii="Calibri" w:eastAsia="Calibri" w:hAnsi="Calibri" w:cs="Times New Roman"/>
      <w:kern w:val="0"/>
      <w:sz w:val="22"/>
      <w:lang w:eastAsia="en-US"/>
    </w:rPr>
  </w:style>
  <w:style w:type="character" w:styleId="a9">
    <w:name w:val="FollowedHyperlink"/>
    <w:basedOn w:val="a0"/>
    <w:uiPriority w:val="99"/>
    <w:semiHidden/>
    <w:unhideWhenUsed/>
    <w:rsid w:val="0096486E"/>
    <w:rPr>
      <w:color w:val="800080"/>
      <w:u w:val="single"/>
    </w:rPr>
  </w:style>
</w:styles>
</file>

<file path=word/webSettings.xml><?xml version="1.0" encoding="utf-8"?>
<w:webSettings xmlns:r="http://schemas.openxmlformats.org/officeDocument/2006/relationships" xmlns:w="http://schemas.openxmlformats.org/wordprocessingml/2006/main">
  <w:divs>
    <w:div w:id="105054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huadigroup.com/products.asp"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huadigroup.com/products.asp"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huadigroup.com/products.asp"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adigroup.com/products.asp"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huadigroup.com/products.asp" TargetMode="External"/><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baike.baidu.com/item/%E8%B4%A8%E9%87%8F/1236" TargetMode="External"/><Relationship Id="rId14" Type="http://schemas.openxmlformats.org/officeDocument/2006/relationships/hyperlink" Target="http://www.huadigroup.com/products.asp" TargetMode="External"/><Relationship Id="rId22" Type="http://schemas.openxmlformats.org/officeDocument/2006/relationships/image" Target="media/image8.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FE87F-D8F6-442F-8BD1-0834F9088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28</Pages>
  <Words>3199</Words>
  <Characters>18238</Characters>
  <Application>Microsoft Office Word</Application>
  <DocSecurity>0</DocSecurity>
  <Lines>151</Lines>
  <Paragraphs>42</Paragraphs>
  <ScaleCrop>false</ScaleCrop>
  <Company/>
  <LinksUpToDate>false</LinksUpToDate>
  <CharactersWithSpaces>21395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XMB-YDL</dc:creator>
  <cp:keywords/>
  <dc:description/>
  <cp:lastModifiedBy>Administrator</cp:lastModifiedBy>
  <cp:revision>132</cp:revision>
  <dcterms:created xsi:type="dcterms:W3CDTF">2020-04-30T05:41:00Z</dcterms:created>
  <dcterms:modified xsi:type="dcterms:W3CDTF">2020-07-14T01:48:00Z</dcterms:modified>
</cp:coreProperties>
</file>